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B63" w:rsidRPr="00407D6E" w:rsidRDefault="008B0342" w:rsidP="008B0342">
      <w:pPr>
        <w:jc w:val="right"/>
        <w:rPr>
          <w:rFonts w:ascii="Gabriola" w:hAnsi="Gabriola"/>
          <w:b/>
          <w:color w:val="548DD4" w:themeColor="text2" w:themeTint="99"/>
          <w:sz w:val="36"/>
          <w:szCs w:val="36"/>
        </w:rPr>
      </w:pPr>
      <w:r w:rsidRPr="00407D6E">
        <w:rPr>
          <w:rFonts w:ascii="Gabriola" w:hAnsi="Gabriola"/>
          <w:b/>
          <w:color w:val="548DD4" w:themeColor="text2" w:themeTint="99"/>
          <w:sz w:val="36"/>
          <w:szCs w:val="36"/>
        </w:rPr>
        <w:t>OFFICE</w:t>
      </w:r>
      <w:r w:rsidR="00677AED" w:rsidRPr="00407D6E">
        <w:rPr>
          <w:rFonts w:ascii="Gabriola" w:hAnsi="Gabriola"/>
          <w:b/>
          <w:color w:val="548DD4" w:themeColor="text2" w:themeTint="99"/>
          <w:sz w:val="36"/>
          <w:szCs w:val="36"/>
        </w:rPr>
        <w:t xml:space="preserve"> </w:t>
      </w:r>
      <w:r w:rsidRPr="00407D6E">
        <w:rPr>
          <w:rFonts w:ascii="Gabriola" w:hAnsi="Gabriola"/>
          <w:b/>
          <w:color w:val="548DD4" w:themeColor="text2" w:themeTint="99"/>
          <w:sz w:val="36"/>
          <w:szCs w:val="36"/>
        </w:rPr>
        <w:t xml:space="preserve"> NATIONAL POUR </w:t>
      </w:r>
      <w:r w:rsidR="00677AED" w:rsidRPr="00407D6E">
        <w:rPr>
          <w:rFonts w:ascii="Gabriola" w:hAnsi="Gabriola"/>
          <w:b/>
          <w:color w:val="548DD4" w:themeColor="text2" w:themeTint="99"/>
          <w:sz w:val="36"/>
          <w:szCs w:val="36"/>
        </w:rPr>
        <w:t xml:space="preserve"> L’ENVIRONNEMENT</w:t>
      </w:r>
    </w:p>
    <w:p w:rsidR="00677AED" w:rsidRPr="00D82467" w:rsidRDefault="00677AED" w:rsidP="00677A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76923C" w:themeColor="accent3" w:themeShade="BF"/>
          <w:sz w:val="24"/>
          <w:szCs w:val="24"/>
        </w:rPr>
      </w:pPr>
      <w:r w:rsidRPr="00D82467">
        <w:rPr>
          <w:rFonts w:ascii="Times New Roman" w:hAnsi="Times New Roman" w:cs="Times New Roman"/>
          <w:b/>
          <w:bCs/>
          <w:color w:val="76923C" w:themeColor="accent3" w:themeShade="BF"/>
          <w:sz w:val="24"/>
          <w:szCs w:val="24"/>
        </w:rPr>
        <w:t>EVALUATIONS ENVIRONNEMENTALES</w:t>
      </w:r>
    </w:p>
    <w:p w:rsidR="00677AED" w:rsidRDefault="00677AED" w:rsidP="00677A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132066" w:rsidRDefault="00132066" w:rsidP="00DF0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677AED" w:rsidRDefault="00677AED" w:rsidP="00DF0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Tableau : Nombre de permis environnementaux délivrés par secteur</w:t>
      </w:r>
    </w:p>
    <w:p w:rsidR="00A87B63" w:rsidRDefault="00A87B63" w:rsidP="00677A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tbl>
      <w:tblPr>
        <w:tblStyle w:val="Grilleclaire-Accent3"/>
        <w:tblW w:w="10490" w:type="dxa"/>
        <w:tblInd w:w="-459" w:type="dxa"/>
        <w:tblLook w:val="04A0"/>
      </w:tblPr>
      <w:tblGrid>
        <w:gridCol w:w="1127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615"/>
      </w:tblGrid>
      <w:tr w:rsidR="0052742A" w:rsidRPr="009B4EA7" w:rsidTr="002B0FA0">
        <w:trPr>
          <w:cnfStyle w:val="100000000000"/>
          <w:trHeight w:val="230"/>
        </w:trPr>
        <w:tc>
          <w:tcPr>
            <w:cnfStyle w:val="001000000000"/>
            <w:tcW w:w="0" w:type="auto"/>
            <w:noWrap/>
            <w:hideMark/>
          </w:tcPr>
          <w:p w:rsidR="00A87B63" w:rsidRPr="009B4EA7" w:rsidRDefault="00A87B63" w:rsidP="00A87B6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B4EA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Secteur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center"/>
              <w:cnfStyle w:val="100000000000"/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  <w:t>1998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center"/>
              <w:cnfStyle w:val="100000000000"/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  <w:t>1999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center"/>
              <w:cnfStyle w:val="100000000000"/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  <w:t>2000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center"/>
              <w:cnfStyle w:val="100000000000"/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  <w:t>2001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center"/>
              <w:cnfStyle w:val="100000000000"/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  <w:t>2002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center"/>
              <w:cnfStyle w:val="100000000000"/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  <w:t>2003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center"/>
              <w:cnfStyle w:val="100000000000"/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  <w:t>2004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center"/>
              <w:cnfStyle w:val="100000000000"/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  <w:t>2005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center"/>
              <w:cnfStyle w:val="100000000000"/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  <w:t>2006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center"/>
              <w:cnfStyle w:val="100000000000"/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  <w:t>2007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center"/>
              <w:cnfStyle w:val="100000000000"/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  <w:t>2008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center"/>
              <w:cnfStyle w:val="100000000000"/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  <w:t>2009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center"/>
              <w:cnfStyle w:val="100000000000"/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  <w:t>2010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center"/>
              <w:cnfStyle w:val="100000000000"/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  <w:t>2011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center"/>
              <w:cnfStyle w:val="100000000000"/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  <w:t>2012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center"/>
              <w:cnfStyle w:val="100000000000"/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  <w:t>2013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center"/>
              <w:cnfStyle w:val="100000000000"/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  <w:t>2014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center"/>
              <w:cnfStyle w:val="100000000000"/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fr-FR"/>
              </w:rPr>
              <w:t>2015</w:t>
            </w:r>
          </w:p>
        </w:tc>
        <w:tc>
          <w:tcPr>
            <w:tcW w:w="615" w:type="dxa"/>
            <w:noWrap/>
            <w:hideMark/>
          </w:tcPr>
          <w:p w:rsidR="00A87B63" w:rsidRPr="009B4EA7" w:rsidRDefault="00A87B63" w:rsidP="00A87B63">
            <w:pPr>
              <w:jc w:val="center"/>
              <w:cnfStyle w:val="1000000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  <w:r w:rsidR="009B4EA7"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Total</w:t>
            </w:r>
          </w:p>
        </w:tc>
      </w:tr>
      <w:tr w:rsidR="0052742A" w:rsidRPr="009B4EA7" w:rsidTr="002B0FA0">
        <w:trPr>
          <w:cnfStyle w:val="000000100000"/>
          <w:trHeight w:val="357"/>
        </w:trPr>
        <w:tc>
          <w:tcPr>
            <w:cnfStyle w:val="001000000000"/>
            <w:tcW w:w="0" w:type="auto"/>
            <w:noWrap/>
            <w:hideMark/>
          </w:tcPr>
          <w:p w:rsidR="00A87B63" w:rsidRPr="009B4EA7" w:rsidRDefault="00A87B63" w:rsidP="00A87B63">
            <w:pPr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Agriculture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6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615" w:type="dxa"/>
            <w:noWrap/>
            <w:hideMark/>
          </w:tcPr>
          <w:p w:rsidR="00A87B63" w:rsidRPr="009B4EA7" w:rsidRDefault="00A87B63" w:rsidP="00A87B63">
            <w:pPr>
              <w:jc w:val="center"/>
              <w:cnfStyle w:val="00000010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15</w:t>
            </w:r>
          </w:p>
        </w:tc>
      </w:tr>
      <w:tr w:rsidR="0052742A" w:rsidRPr="009B4EA7" w:rsidTr="002B0FA0">
        <w:trPr>
          <w:cnfStyle w:val="000000010000"/>
          <w:trHeight w:val="357"/>
        </w:trPr>
        <w:tc>
          <w:tcPr>
            <w:cnfStyle w:val="001000000000"/>
            <w:tcW w:w="0" w:type="auto"/>
            <w:noWrap/>
            <w:hideMark/>
          </w:tcPr>
          <w:p w:rsidR="00A87B63" w:rsidRPr="009B4EA7" w:rsidRDefault="00A87B63" w:rsidP="00A87B63">
            <w:pPr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Aquaculture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5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615" w:type="dxa"/>
            <w:noWrap/>
            <w:hideMark/>
          </w:tcPr>
          <w:p w:rsidR="00A87B63" w:rsidRPr="009B4EA7" w:rsidRDefault="00A87B63" w:rsidP="00A87B63">
            <w:pPr>
              <w:jc w:val="center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12</w:t>
            </w:r>
          </w:p>
        </w:tc>
      </w:tr>
      <w:tr w:rsidR="0052742A" w:rsidRPr="009B4EA7" w:rsidTr="002B0FA0">
        <w:trPr>
          <w:cnfStyle w:val="000000100000"/>
          <w:trHeight w:val="357"/>
        </w:trPr>
        <w:tc>
          <w:tcPr>
            <w:cnfStyle w:val="001000000000"/>
            <w:tcW w:w="0" w:type="auto"/>
            <w:noWrap/>
            <w:hideMark/>
          </w:tcPr>
          <w:p w:rsidR="00A87B63" w:rsidRPr="009B4EA7" w:rsidRDefault="00A87B63" w:rsidP="00A87B63">
            <w:pPr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Biodiversité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7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  <w:r w:rsidR="004B740C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615" w:type="dxa"/>
            <w:noWrap/>
            <w:hideMark/>
          </w:tcPr>
          <w:p w:rsidR="00A87B63" w:rsidRPr="009B4EA7" w:rsidRDefault="00A87B63" w:rsidP="00A87B63">
            <w:pPr>
              <w:jc w:val="center"/>
              <w:cnfStyle w:val="00000010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7</w:t>
            </w:r>
            <w:r w:rsidR="004B740C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3</w:t>
            </w:r>
          </w:p>
        </w:tc>
      </w:tr>
      <w:tr w:rsidR="0052742A" w:rsidRPr="009B4EA7" w:rsidTr="002B0FA0">
        <w:trPr>
          <w:cnfStyle w:val="000000010000"/>
          <w:trHeight w:val="357"/>
        </w:trPr>
        <w:tc>
          <w:tcPr>
            <w:cnfStyle w:val="001000000000"/>
            <w:tcW w:w="0" w:type="auto"/>
            <w:noWrap/>
            <w:hideMark/>
          </w:tcPr>
          <w:p w:rsidR="00A87B63" w:rsidRPr="009B4EA7" w:rsidRDefault="00A87B63" w:rsidP="00A87B63">
            <w:pPr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Déchets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4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4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87B63" w:rsidRPr="009B4EA7" w:rsidRDefault="004B740C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10</w:t>
            </w:r>
          </w:p>
        </w:tc>
        <w:tc>
          <w:tcPr>
            <w:tcW w:w="615" w:type="dxa"/>
            <w:noWrap/>
            <w:hideMark/>
          </w:tcPr>
          <w:p w:rsidR="00A87B63" w:rsidRPr="009B4EA7" w:rsidRDefault="004B740C" w:rsidP="00A87B63">
            <w:pPr>
              <w:jc w:val="center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25</w:t>
            </w:r>
          </w:p>
        </w:tc>
      </w:tr>
      <w:tr w:rsidR="0052742A" w:rsidRPr="009B4EA7" w:rsidTr="002B0FA0">
        <w:trPr>
          <w:cnfStyle w:val="000000100000"/>
          <w:trHeight w:val="357"/>
        </w:trPr>
        <w:tc>
          <w:tcPr>
            <w:cnfStyle w:val="001000000000"/>
            <w:tcW w:w="0" w:type="auto"/>
            <w:noWrap/>
            <w:hideMark/>
          </w:tcPr>
          <w:p w:rsidR="00A87B63" w:rsidRPr="009B4EA7" w:rsidRDefault="00A87B63" w:rsidP="00A87B63">
            <w:pPr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Eau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4B740C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  <w:r w:rsidR="004B740C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615" w:type="dxa"/>
            <w:noWrap/>
            <w:hideMark/>
          </w:tcPr>
          <w:p w:rsidR="00A87B63" w:rsidRPr="009B4EA7" w:rsidRDefault="004B740C" w:rsidP="00A87B63">
            <w:pPr>
              <w:jc w:val="center"/>
              <w:cnfStyle w:val="00000010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4</w:t>
            </w:r>
          </w:p>
        </w:tc>
      </w:tr>
      <w:tr w:rsidR="0052742A" w:rsidRPr="009B4EA7" w:rsidTr="002B0FA0">
        <w:trPr>
          <w:cnfStyle w:val="000000010000"/>
          <w:trHeight w:val="357"/>
        </w:trPr>
        <w:tc>
          <w:tcPr>
            <w:cnfStyle w:val="001000000000"/>
            <w:tcW w:w="0" w:type="auto"/>
            <w:noWrap/>
            <w:hideMark/>
          </w:tcPr>
          <w:p w:rsidR="00A87B63" w:rsidRPr="009B4EA7" w:rsidRDefault="00A87B63" w:rsidP="00A87B63">
            <w:pPr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Elevage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5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0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615" w:type="dxa"/>
            <w:noWrap/>
            <w:hideMark/>
          </w:tcPr>
          <w:p w:rsidR="00A87B63" w:rsidRPr="009B4EA7" w:rsidRDefault="00A87B63" w:rsidP="00A87B63">
            <w:pPr>
              <w:jc w:val="center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8</w:t>
            </w:r>
          </w:p>
        </w:tc>
      </w:tr>
      <w:tr w:rsidR="0052742A" w:rsidRPr="009B4EA7" w:rsidTr="002B0FA0">
        <w:trPr>
          <w:cnfStyle w:val="000000100000"/>
          <w:trHeight w:val="357"/>
        </w:trPr>
        <w:tc>
          <w:tcPr>
            <w:cnfStyle w:val="001000000000"/>
            <w:tcW w:w="0" w:type="auto"/>
            <w:noWrap/>
            <w:hideMark/>
          </w:tcPr>
          <w:p w:rsidR="00A87B63" w:rsidRPr="009B4EA7" w:rsidRDefault="00A87B63" w:rsidP="00A87B63">
            <w:pPr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Energie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9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8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8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4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615" w:type="dxa"/>
            <w:noWrap/>
            <w:hideMark/>
          </w:tcPr>
          <w:p w:rsidR="00A87B63" w:rsidRPr="009B4EA7" w:rsidRDefault="00A87B63" w:rsidP="00A87B63">
            <w:pPr>
              <w:jc w:val="center"/>
              <w:cnfStyle w:val="00000010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50</w:t>
            </w:r>
          </w:p>
        </w:tc>
      </w:tr>
      <w:tr w:rsidR="0052742A" w:rsidRPr="009B4EA7" w:rsidTr="002B0FA0">
        <w:trPr>
          <w:cnfStyle w:val="000000010000"/>
          <w:trHeight w:val="357"/>
        </w:trPr>
        <w:tc>
          <w:tcPr>
            <w:cnfStyle w:val="001000000000"/>
            <w:tcW w:w="0" w:type="auto"/>
            <w:noWrap/>
            <w:hideMark/>
          </w:tcPr>
          <w:p w:rsidR="00A87B63" w:rsidRPr="009B4EA7" w:rsidRDefault="00A87B63" w:rsidP="00A87B63">
            <w:pPr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Forets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615" w:type="dxa"/>
            <w:noWrap/>
            <w:hideMark/>
          </w:tcPr>
          <w:p w:rsidR="00A87B63" w:rsidRPr="009B4EA7" w:rsidRDefault="00A87B63" w:rsidP="00A87B63">
            <w:pPr>
              <w:jc w:val="center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5</w:t>
            </w:r>
          </w:p>
        </w:tc>
      </w:tr>
      <w:tr w:rsidR="0052742A" w:rsidRPr="009B4EA7" w:rsidTr="002B0FA0">
        <w:trPr>
          <w:cnfStyle w:val="000000100000"/>
          <w:trHeight w:val="357"/>
        </w:trPr>
        <w:tc>
          <w:tcPr>
            <w:cnfStyle w:val="001000000000"/>
            <w:tcW w:w="0" w:type="auto"/>
            <w:noWrap/>
            <w:hideMark/>
          </w:tcPr>
          <w:p w:rsidR="00A87B63" w:rsidRPr="009B4EA7" w:rsidRDefault="00A87B63" w:rsidP="00A87B63">
            <w:pPr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Industrie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4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6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5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8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8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8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8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5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7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4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8</w:t>
            </w:r>
          </w:p>
        </w:tc>
        <w:tc>
          <w:tcPr>
            <w:tcW w:w="0" w:type="auto"/>
            <w:noWrap/>
            <w:hideMark/>
          </w:tcPr>
          <w:p w:rsidR="00A87B63" w:rsidRPr="009B4EA7" w:rsidRDefault="004B740C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12</w:t>
            </w:r>
          </w:p>
        </w:tc>
        <w:tc>
          <w:tcPr>
            <w:tcW w:w="615" w:type="dxa"/>
            <w:noWrap/>
            <w:hideMark/>
          </w:tcPr>
          <w:p w:rsidR="00A87B63" w:rsidRPr="009B4EA7" w:rsidRDefault="00A87B63" w:rsidP="004B740C">
            <w:pPr>
              <w:jc w:val="center"/>
              <w:cnfStyle w:val="00000010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1</w:t>
            </w:r>
            <w:r w:rsidR="004B740C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15</w:t>
            </w:r>
          </w:p>
        </w:tc>
      </w:tr>
      <w:tr w:rsidR="0052742A" w:rsidRPr="009B4EA7" w:rsidTr="002B0FA0">
        <w:trPr>
          <w:cnfStyle w:val="000000010000"/>
          <w:trHeight w:val="357"/>
        </w:trPr>
        <w:tc>
          <w:tcPr>
            <w:cnfStyle w:val="001000000000"/>
            <w:tcW w:w="0" w:type="auto"/>
            <w:noWrap/>
            <w:hideMark/>
          </w:tcPr>
          <w:p w:rsidR="00A87B63" w:rsidRPr="009B4EA7" w:rsidRDefault="00A87B63" w:rsidP="00A87B63">
            <w:pPr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Infrastructure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615" w:type="dxa"/>
            <w:noWrap/>
            <w:hideMark/>
          </w:tcPr>
          <w:p w:rsidR="00A87B63" w:rsidRPr="009B4EA7" w:rsidRDefault="00A87B63" w:rsidP="00A87B63">
            <w:pPr>
              <w:jc w:val="center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25</w:t>
            </w:r>
          </w:p>
        </w:tc>
      </w:tr>
      <w:tr w:rsidR="0052742A" w:rsidRPr="009B4EA7" w:rsidTr="002B0FA0">
        <w:trPr>
          <w:cnfStyle w:val="000000100000"/>
          <w:trHeight w:val="357"/>
        </w:trPr>
        <w:tc>
          <w:tcPr>
            <w:cnfStyle w:val="001000000000"/>
            <w:tcW w:w="0" w:type="auto"/>
            <w:noWrap/>
            <w:hideMark/>
          </w:tcPr>
          <w:p w:rsidR="00A87B63" w:rsidRPr="009B4EA7" w:rsidRDefault="00A87B63" w:rsidP="00A87B63">
            <w:pPr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Mine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6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9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7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33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39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35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28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5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A87B63" w:rsidRPr="009B4EA7" w:rsidRDefault="004B740C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10</w:t>
            </w:r>
          </w:p>
        </w:tc>
        <w:tc>
          <w:tcPr>
            <w:tcW w:w="615" w:type="dxa"/>
            <w:noWrap/>
            <w:hideMark/>
          </w:tcPr>
          <w:p w:rsidR="00A87B63" w:rsidRPr="009B4EA7" w:rsidRDefault="00A87B63" w:rsidP="00A87B63">
            <w:pPr>
              <w:jc w:val="center"/>
              <w:cnfStyle w:val="00000010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24</w:t>
            </w:r>
            <w:r w:rsidR="004B740C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9</w:t>
            </w:r>
          </w:p>
        </w:tc>
      </w:tr>
      <w:tr w:rsidR="0052742A" w:rsidRPr="009B4EA7" w:rsidTr="002B0FA0">
        <w:trPr>
          <w:cnfStyle w:val="000000010000"/>
          <w:trHeight w:val="357"/>
        </w:trPr>
        <w:tc>
          <w:tcPr>
            <w:cnfStyle w:val="001000000000"/>
            <w:tcW w:w="0" w:type="auto"/>
            <w:noWrap/>
            <w:hideMark/>
          </w:tcPr>
          <w:p w:rsidR="00A87B63" w:rsidRPr="009B4EA7" w:rsidRDefault="00A87B63" w:rsidP="00A87B63">
            <w:pPr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Pêche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4B740C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  <w:r w:rsidR="004B740C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615" w:type="dxa"/>
            <w:noWrap/>
            <w:hideMark/>
          </w:tcPr>
          <w:p w:rsidR="00A87B63" w:rsidRPr="009B4EA7" w:rsidRDefault="00A87B63" w:rsidP="00A87B63">
            <w:pPr>
              <w:jc w:val="center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1</w:t>
            </w:r>
            <w:r w:rsidR="004B740C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5</w:t>
            </w:r>
          </w:p>
        </w:tc>
      </w:tr>
      <w:tr w:rsidR="0052742A" w:rsidRPr="009B4EA7" w:rsidTr="002B0FA0">
        <w:trPr>
          <w:cnfStyle w:val="000000100000"/>
          <w:trHeight w:val="357"/>
        </w:trPr>
        <w:tc>
          <w:tcPr>
            <w:cnfStyle w:val="001000000000"/>
            <w:tcW w:w="0" w:type="auto"/>
            <w:noWrap/>
            <w:hideMark/>
          </w:tcPr>
          <w:p w:rsidR="00A87B63" w:rsidRPr="009B4EA7" w:rsidRDefault="00A87B63" w:rsidP="00A87B63">
            <w:pPr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Projet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615" w:type="dxa"/>
            <w:noWrap/>
            <w:hideMark/>
          </w:tcPr>
          <w:p w:rsidR="00A87B63" w:rsidRPr="009B4EA7" w:rsidRDefault="00A87B63" w:rsidP="00A87B63">
            <w:pPr>
              <w:jc w:val="center"/>
              <w:cnfStyle w:val="00000010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8</w:t>
            </w:r>
          </w:p>
        </w:tc>
      </w:tr>
      <w:tr w:rsidR="0052742A" w:rsidRPr="009B4EA7" w:rsidTr="002B0FA0">
        <w:trPr>
          <w:cnfStyle w:val="000000010000"/>
          <w:trHeight w:val="357"/>
        </w:trPr>
        <w:tc>
          <w:tcPr>
            <w:cnfStyle w:val="001000000000"/>
            <w:tcW w:w="0" w:type="auto"/>
            <w:noWrap/>
            <w:hideMark/>
          </w:tcPr>
          <w:p w:rsidR="00A87B63" w:rsidRPr="009B4EA7" w:rsidRDefault="00A87B63" w:rsidP="00A87B63">
            <w:pPr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Telecom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7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A87B63" w:rsidRPr="009B4EA7" w:rsidRDefault="004B740C" w:rsidP="00A87B63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615" w:type="dxa"/>
            <w:noWrap/>
            <w:hideMark/>
          </w:tcPr>
          <w:p w:rsidR="00A87B63" w:rsidRPr="009B4EA7" w:rsidRDefault="00A87B63" w:rsidP="00A87B63">
            <w:pPr>
              <w:jc w:val="center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3</w:t>
            </w:r>
            <w:r w:rsidR="004B740C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1</w:t>
            </w:r>
          </w:p>
        </w:tc>
      </w:tr>
      <w:tr w:rsidR="0052742A" w:rsidRPr="009B4EA7" w:rsidTr="002B0FA0">
        <w:trPr>
          <w:cnfStyle w:val="000000100000"/>
          <w:trHeight w:val="357"/>
        </w:trPr>
        <w:tc>
          <w:tcPr>
            <w:cnfStyle w:val="001000000000"/>
            <w:tcW w:w="0" w:type="auto"/>
            <w:noWrap/>
            <w:hideMark/>
          </w:tcPr>
          <w:p w:rsidR="00A87B63" w:rsidRPr="009B4EA7" w:rsidRDefault="00A87B63" w:rsidP="00A87B63">
            <w:pPr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Tourisme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5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9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7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4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4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7</w:t>
            </w:r>
          </w:p>
        </w:tc>
        <w:tc>
          <w:tcPr>
            <w:tcW w:w="0" w:type="auto"/>
            <w:noWrap/>
            <w:hideMark/>
          </w:tcPr>
          <w:p w:rsidR="00A87B63" w:rsidRPr="009B4EA7" w:rsidRDefault="004B740C" w:rsidP="00A87B63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615" w:type="dxa"/>
            <w:noWrap/>
            <w:hideMark/>
          </w:tcPr>
          <w:p w:rsidR="00A87B63" w:rsidRPr="009B4EA7" w:rsidRDefault="004B740C" w:rsidP="00A87B63">
            <w:pPr>
              <w:jc w:val="center"/>
              <w:cnfStyle w:val="00000010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50</w:t>
            </w:r>
          </w:p>
        </w:tc>
      </w:tr>
      <w:tr w:rsidR="0052742A" w:rsidRPr="009B4EA7" w:rsidTr="002B0FA0">
        <w:trPr>
          <w:cnfStyle w:val="000000010000"/>
          <w:trHeight w:val="230"/>
        </w:trPr>
        <w:tc>
          <w:tcPr>
            <w:cnfStyle w:val="001000000000"/>
            <w:tcW w:w="0" w:type="auto"/>
            <w:noWrap/>
            <w:hideMark/>
          </w:tcPr>
          <w:p w:rsidR="00A87B63" w:rsidRPr="009B4EA7" w:rsidRDefault="00A87B63" w:rsidP="00A87B63">
            <w:pPr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TOTAL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8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5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9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19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36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61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63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60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72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49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32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36</w:t>
            </w:r>
          </w:p>
        </w:tc>
        <w:tc>
          <w:tcPr>
            <w:tcW w:w="0" w:type="auto"/>
            <w:noWrap/>
            <w:hideMark/>
          </w:tcPr>
          <w:p w:rsidR="00A87B63" w:rsidRPr="009B4EA7" w:rsidRDefault="00A87B63" w:rsidP="00A87B63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68</w:t>
            </w:r>
          </w:p>
        </w:tc>
        <w:tc>
          <w:tcPr>
            <w:tcW w:w="0" w:type="auto"/>
            <w:noWrap/>
            <w:hideMark/>
          </w:tcPr>
          <w:p w:rsidR="00A87B63" w:rsidRPr="009B4EA7" w:rsidRDefault="004B740C" w:rsidP="00A87B63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77</w:t>
            </w:r>
          </w:p>
        </w:tc>
        <w:tc>
          <w:tcPr>
            <w:tcW w:w="615" w:type="dxa"/>
            <w:noWrap/>
            <w:hideMark/>
          </w:tcPr>
          <w:p w:rsidR="00A87B63" w:rsidRPr="009B4EA7" w:rsidRDefault="00A87B63" w:rsidP="00A87B63">
            <w:pPr>
              <w:jc w:val="center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9B4EA7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6</w:t>
            </w:r>
            <w:r w:rsidR="004B740C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85</w:t>
            </w:r>
          </w:p>
        </w:tc>
      </w:tr>
    </w:tbl>
    <w:p w:rsidR="00A726A7" w:rsidRPr="009B4EA7" w:rsidRDefault="009B4EA7" w:rsidP="009B4EA7">
      <w:pPr>
        <w:jc w:val="right"/>
        <w:rPr>
          <w:rFonts w:ascii="Times New Roman" w:hAnsi="Times New Roman" w:cs="Times New Roman"/>
          <w:b/>
          <w:i/>
          <w:sz w:val="16"/>
          <w:szCs w:val="16"/>
        </w:rPr>
      </w:pPr>
      <w:r w:rsidRPr="009B4EA7">
        <w:rPr>
          <w:rFonts w:ascii="Times New Roman" w:hAnsi="Times New Roman" w:cs="Times New Roman"/>
          <w:b/>
          <w:i/>
          <w:sz w:val="16"/>
          <w:szCs w:val="16"/>
        </w:rPr>
        <w:t>Source : ONE, 2015</w:t>
      </w:r>
    </w:p>
    <w:p w:rsidR="00DF0972" w:rsidRDefault="00DF0972" w:rsidP="00DF0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Graphique : Nombre de permis environnementaux délivrés par secteur</w:t>
      </w:r>
    </w:p>
    <w:p w:rsidR="00677AED" w:rsidRDefault="00677AED" w:rsidP="00677A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504D" w:themeColor="accent2"/>
          <w:sz w:val="28"/>
          <w:szCs w:val="28"/>
        </w:rPr>
      </w:pPr>
    </w:p>
    <w:p w:rsidR="00677AED" w:rsidRDefault="004B740C" w:rsidP="0052742A">
      <w:pPr>
        <w:autoSpaceDE w:val="0"/>
        <w:autoSpaceDN w:val="0"/>
        <w:adjustRightInd w:val="0"/>
        <w:spacing w:after="0" w:line="240" w:lineRule="auto"/>
        <w:ind w:right="-459"/>
        <w:jc w:val="center"/>
        <w:rPr>
          <w:rFonts w:ascii="Times New Roman" w:hAnsi="Times New Roman" w:cs="Times New Roman"/>
          <w:b/>
          <w:bCs/>
          <w:color w:val="C0504D" w:themeColor="accent2"/>
          <w:sz w:val="28"/>
          <w:szCs w:val="28"/>
        </w:rPr>
      </w:pPr>
      <w:r w:rsidRPr="004B740C">
        <w:rPr>
          <w:rFonts w:ascii="Times New Roman" w:hAnsi="Times New Roman" w:cs="Times New Roman"/>
          <w:b/>
          <w:bCs/>
          <w:color w:val="C0504D" w:themeColor="accent2"/>
          <w:sz w:val="28"/>
          <w:szCs w:val="28"/>
        </w:rPr>
        <w:drawing>
          <wp:inline distT="0" distB="0" distL="0" distR="0">
            <wp:extent cx="5467350" cy="2809702"/>
            <wp:effectExtent l="19050" t="0" r="19050" b="0"/>
            <wp:docPr id="7" name="Graphique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EB5D36" w:rsidRDefault="00EB5D36" w:rsidP="00677A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677AED" w:rsidRDefault="00EB5D36" w:rsidP="00677A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Tableau : Nombre de permis environnementaux délivrés par Régions</w:t>
      </w:r>
    </w:p>
    <w:p w:rsidR="00EB5D36" w:rsidRDefault="00EB5D36" w:rsidP="00677A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504D" w:themeColor="accent2"/>
          <w:sz w:val="28"/>
          <w:szCs w:val="28"/>
        </w:rPr>
      </w:pPr>
    </w:p>
    <w:p w:rsidR="00EB5D36" w:rsidRDefault="00EB5D36" w:rsidP="00677A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504D" w:themeColor="accent2"/>
          <w:sz w:val="28"/>
          <w:szCs w:val="28"/>
        </w:rPr>
      </w:pPr>
    </w:p>
    <w:tbl>
      <w:tblPr>
        <w:tblStyle w:val="Grilleclaire-Accent3"/>
        <w:tblW w:w="11410" w:type="dxa"/>
        <w:tblInd w:w="-601" w:type="dxa"/>
        <w:tblLook w:val="04A0"/>
      </w:tblPr>
      <w:tblGrid>
        <w:gridCol w:w="1210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696"/>
      </w:tblGrid>
      <w:tr w:rsidR="002B0FA0" w:rsidRPr="00A10928" w:rsidTr="00EB5D36">
        <w:trPr>
          <w:cnfStyle w:val="100000000000"/>
          <w:trHeight w:val="257"/>
        </w:trPr>
        <w:tc>
          <w:tcPr>
            <w:cnfStyle w:val="001000000000"/>
            <w:tcW w:w="0" w:type="auto"/>
            <w:noWrap/>
            <w:hideMark/>
          </w:tcPr>
          <w:p w:rsidR="00A10928" w:rsidRPr="00A10928" w:rsidRDefault="00A10928" w:rsidP="00A10928">
            <w:pPr>
              <w:jc w:val="center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1000000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1998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1000000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1999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1000000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2000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1000000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2001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1000000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2002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1000000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2003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1000000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2004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1000000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2005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1000000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2006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1000000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2007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1000000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2008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1000000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2009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1000000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2010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1000000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2011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1000000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2012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1000000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2013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1000000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2014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1000000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2015</w:t>
            </w:r>
          </w:p>
        </w:tc>
        <w:tc>
          <w:tcPr>
            <w:tcW w:w="696" w:type="dxa"/>
            <w:noWrap/>
            <w:hideMark/>
          </w:tcPr>
          <w:p w:rsidR="00A10928" w:rsidRPr="00A10928" w:rsidRDefault="00A10928" w:rsidP="00A10928">
            <w:pPr>
              <w:cnfStyle w:val="1000000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TOTAL</w:t>
            </w:r>
          </w:p>
        </w:tc>
      </w:tr>
      <w:tr w:rsidR="002B0FA0" w:rsidRPr="00A10928" w:rsidTr="00EB5D36">
        <w:trPr>
          <w:cnfStyle w:val="000000100000"/>
          <w:trHeight w:val="359"/>
        </w:trPr>
        <w:tc>
          <w:tcPr>
            <w:cnfStyle w:val="001000000000"/>
            <w:tcW w:w="0" w:type="auto"/>
            <w:hideMark/>
          </w:tcPr>
          <w:p w:rsidR="00A10928" w:rsidRPr="00A10928" w:rsidRDefault="00A10928" w:rsidP="00A10928">
            <w:pPr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</w:pPr>
            <w:proofErr w:type="spellStart"/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>Alaotra</w:t>
            </w:r>
            <w:proofErr w:type="spellEnd"/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>Mangoro</w:t>
            </w:r>
            <w:proofErr w:type="spellEnd"/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0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8</w:t>
            </w:r>
          </w:p>
        </w:tc>
        <w:tc>
          <w:tcPr>
            <w:tcW w:w="696" w:type="dxa"/>
            <w:noWrap/>
            <w:hideMark/>
          </w:tcPr>
          <w:p w:rsidR="00A10928" w:rsidRPr="00A10928" w:rsidRDefault="008728BA" w:rsidP="00A10928">
            <w:pPr>
              <w:jc w:val="right"/>
              <w:cnfStyle w:val="00000010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24</w:t>
            </w:r>
          </w:p>
        </w:tc>
      </w:tr>
      <w:tr w:rsidR="002B0FA0" w:rsidRPr="00A10928" w:rsidTr="00EB5D36">
        <w:trPr>
          <w:cnfStyle w:val="000000010000"/>
          <w:trHeight w:val="278"/>
        </w:trPr>
        <w:tc>
          <w:tcPr>
            <w:cnfStyle w:val="001000000000"/>
            <w:tcW w:w="0" w:type="auto"/>
            <w:hideMark/>
          </w:tcPr>
          <w:p w:rsidR="00A10928" w:rsidRPr="00A10928" w:rsidRDefault="00A10928" w:rsidP="00A10928">
            <w:pPr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</w:pPr>
            <w:proofErr w:type="spellStart"/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>Amoron’i</w:t>
            </w:r>
            <w:proofErr w:type="spellEnd"/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 xml:space="preserve"> Mania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8728BA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696" w:type="dxa"/>
            <w:noWrap/>
            <w:hideMark/>
          </w:tcPr>
          <w:p w:rsidR="00A10928" w:rsidRPr="00A10928" w:rsidRDefault="008728BA" w:rsidP="00A10928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11</w:t>
            </w:r>
          </w:p>
        </w:tc>
      </w:tr>
      <w:tr w:rsidR="002B0FA0" w:rsidRPr="00A10928" w:rsidTr="00EB5D36">
        <w:trPr>
          <w:cnfStyle w:val="000000100000"/>
          <w:trHeight w:val="287"/>
        </w:trPr>
        <w:tc>
          <w:tcPr>
            <w:cnfStyle w:val="001000000000"/>
            <w:tcW w:w="0" w:type="auto"/>
            <w:hideMark/>
          </w:tcPr>
          <w:p w:rsidR="00A10928" w:rsidRPr="00A10928" w:rsidRDefault="00A10928" w:rsidP="00A10928">
            <w:pPr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</w:pPr>
            <w:proofErr w:type="spellStart"/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>Analamanga</w:t>
            </w:r>
            <w:proofErr w:type="spellEnd"/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6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7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8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9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6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7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5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9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9</w:t>
            </w:r>
          </w:p>
        </w:tc>
        <w:tc>
          <w:tcPr>
            <w:tcW w:w="0" w:type="auto"/>
            <w:noWrap/>
            <w:hideMark/>
          </w:tcPr>
          <w:p w:rsidR="00A10928" w:rsidRPr="00A10928" w:rsidRDefault="008728BA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10</w:t>
            </w:r>
          </w:p>
        </w:tc>
        <w:tc>
          <w:tcPr>
            <w:tcW w:w="696" w:type="dxa"/>
            <w:noWrap/>
            <w:hideMark/>
          </w:tcPr>
          <w:p w:rsidR="00A10928" w:rsidRPr="00A10928" w:rsidRDefault="008728BA" w:rsidP="00A10928">
            <w:pPr>
              <w:jc w:val="right"/>
              <w:cnfStyle w:val="00000010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105</w:t>
            </w:r>
          </w:p>
        </w:tc>
      </w:tr>
      <w:tr w:rsidR="002B0FA0" w:rsidRPr="00A10928" w:rsidTr="00EB5D36">
        <w:trPr>
          <w:cnfStyle w:val="000000010000"/>
          <w:trHeight w:val="303"/>
        </w:trPr>
        <w:tc>
          <w:tcPr>
            <w:cnfStyle w:val="001000000000"/>
            <w:tcW w:w="0" w:type="auto"/>
            <w:hideMark/>
          </w:tcPr>
          <w:p w:rsidR="00A10928" w:rsidRPr="00A10928" w:rsidRDefault="00A10928" w:rsidP="00A10928">
            <w:pPr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</w:pPr>
            <w:proofErr w:type="spellStart"/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>Analanjirofo</w:t>
            </w:r>
            <w:proofErr w:type="spellEnd"/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5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4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8728BA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696" w:type="dxa"/>
            <w:noWrap/>
            <w:hideMark/>
          </w:tcPr>
          <w:p w:rsidR="00A10928" w:rsidRPr="00A10928" w:rsidRDefault="008728BA" w:rsidP="00A10928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17</w:t>
            </w:r>
          </w:p>
        </w:tc>
      </w:tr>
      <w:tr w:rsidR="002B0FA0" w:rsidRPr="00A10928" w:rsidTr="00EB5D36">
        <w:trPr>
          <w:cnfStyle w:val="000000100000"/>
          <w:trHeight w:val="248"/>
        </w:trPr>
        <w:tc>
          <w:tcPr>
            <w:cnfStyle w:val="001000000000"/>
            <w:tcW w:w="0" w:type="auto"/>
            <w:hideMark/>
          </w:tcPr>
          <w:p w:rsidR="00A10928" w:rsidRPr="00A10928" w:rsidRDefault="00A10928" w:rsidP="00A10928">
            <w:pPr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</w:pPr>
            <w:proofErr w:type="spellStart"/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>Androy</w:t>
            </w:r>
            <w:proofErr w:type="spellEnd"/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0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696" w:type="dxa"/>
            <w:noWrap/>
            <w:hideMark/>
          </w:tcPr>
          <w:p w:rsidR="00A10928" w:rsidRPr="00A10928" w:rsidRDefault="008728BA" w:rsidP="00A10928">
            <w:pPr>
              <w:jc w:val="right"/>
              <w:cnfStyle w:val="00000010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3</w:t>
            </w:r>
          </w:p>
        </w:tc>
      </w:tr>
      <w:tr w:rsidR="002B0FA0" w:rsidRPr="00A10928" w:rsidTr="00EB5D36">
        <w:trPr>
          <w:cnfStyle w:val="000000010000"/>
          <w:trHeight w:val="319"/>
        </w:trPr>
        <w:tc>
          <w:tcPr>
            <w:cnfStyle w:val="001000000000"/>
            <w:tcW w:w="0" w:type="auto"/>
            <w:hideMark/>
          </w:tcPr>
          <w:p w:rsidR="00A10928" w:rsidRPr="00A10928" w:rsidRDefault="00A10928" w:rsidP="00A10928">
            <w:pPr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</w:pPr>
            <w:proofErr w:type="spellStart"/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>Anosy</w:t>
            </w:r>
            <w:proofErr w:type="spellEnd"/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5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8728BA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10</w:t>
            </w:r>
          </w:p>
        </w:tc>
        <w:tc>
          <w:tcPr>
            <w:tcW w:w="696" w:type="dxa"/>
            <w:noWrap/>
            <w:hideMark/>
          </w:tcPr>
          <w:p w:rsidR="00A10928" w:rsidRPr="00A10928" w:rsidRDefault="008728BA" w:rsidP="00A10928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33</w:t>
            </w:r>
          </w:p>
        </w:tc>
      </w:tr>
      <w:tr w:rsidR="002B0FA0" w:rsidRPr="00A10928" w:rsidTr="00EB5D36">
        <w:trPr>
          <w:cnfStyle w:val="000000100000"/>
          <w:trHeight w:val="334"/>
        </w:trPr>
        <w:tc>
          <w:tcPr>
            <w:cnfStyle w:val="001000000000"/>
            <w:tcW w:w="0" w:type="auto"/>
            <w:hideMark/>
          </w:tcPr>
          <w:p w:rsidR="00A10928" w:rsidRPr="00A10928" w:rsidRDefault="00A10928" w:rsidP="00A10928">
            <w:pPr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</w:pPr>
            <w:proofErr w:type="spellStart"/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>Atsimo</w:t>
            </w:r>
            <w:proofErr w:type="spellEnd"/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>atsinanana</w:t>
            </w:r>
            <w:proofErr w:type="spellEnd"/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0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4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696" w:type="dxa"/>
            <w:noWrap/>
            <w:hideMark/>
          </w:tcPr>
          <w:p w:rsidR="00A10928" w:rsidRPr="00A10928" w:rsidRDefault="008728BA" w:rsidP="00A10928">
            <w:pPr>
              <w:jc w:val="right"/>
              <w:cnfStyle w:val="00000010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6</w:t>
            </w:r>
          </w:p>
        </w:tc>
      </w:tr>
      <w:tr w:rsidR="002B0FA0" w:rsidRPr="00A10928" w:rsidTr="00EB5D36">
        <w:trPr>
          <w:cnfStyle w:val="000000010000"/>
          <w:trHeight w:val="379"/>
        </w:trPr>
        <w:tc>
          <w:tcPr>
            <w:cnfStyle w:val="001000000000"/>
            <w:tcW w:w="0" w:type="auto"/>
            <w:hideMark/>
          </w:tcPr>
          <w:p w:rsidR="00A10928" w:rsidRPr="00A10928" w:rsidRDefault="00A10928" w:rsidP="00A10928">
            <w:pPr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</w:pPr>
            <w:proofErr w:type="spellStart"/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>Atsimo</w:t>
            </w:r>
            <w:proofErr w:type="spellEnd"/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>Andrefana</w:t>
            </w:r>
            <w:proofErr w:type="spellEnd"/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5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6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6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19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9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9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7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4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5</w:t>
            </w:r>
          </w:p>
        </w:tc>
        <w:tc>
          <w:tcPr>
            <w:tcW w:w="0" w:type="auto"/>
            <w:noWrap/>
            <w:hideMark/>
          </w:tcPr>
          <w:p w:rsidR="00A10928" w:rsidRPr="00A10928" w:rsidRDefault="008728BA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10</w:t>
            </w:r>
          </w:p>
        </w:tc>
        <w:tc>
          <w:tcPr>
            <w:tcW w:w="696" w:type="dxa"/>
            <w:noWrap/>
            <w:hideMark/>
          </w:tcPr>
          <w:p w:rsidR="00A10928" w:rsidRPr="00A10928" w:rsidRDefault="008728BA" w:rsidP="00A10928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119</w:t>
            </w:r>
          </w:p>
        </w:tc>
      </w:tr>
      <w:tr w:rsidR="002B0FA0" w:rsidRPr="00A10928" w:rsidTr="00EB5D36">
        <w:trPr>
          <w:cnfStyle w:val="000000100000"/>
          <w:trHeight w:val="269"/>
        </w:trPr>
        <w:tc>
          <w:tcPr>
            <w:cnfStyle w:val="001000000000"/>
            <w:tcW w:w="0" w:type="auto"/>
            <w:hideMark/>
          </w:tcPr>
          <w:p w:rsidR="00A10928" w:rsidRPr="00A10928" w:rsidRDefault="00A10928" w:rsidP="00A10928">
            <w:pPr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</w:pPr>
            <w:proofErr w:type="spellStart"/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>Atsinanana</w:t>
            </w:r>
            <w:proofErr w:type="spellEnd"/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6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6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5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7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6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5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4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4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8728BA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11</w:t>
            </w:r>
          </w:p>
        </w:tc>
        <w:tc>
          <w:tcPr>
            <w:tcW w:w="696" w:type="dxa"/>
            <w:noWrap/>
            <w:hideMark/>
          </w:tcPr>
          <w:p w:rsidR="00A10928" w:rsidRPr="00A10928" w:rsidRDefault="008728BA" w:rsidP="00A10928">
            <w:pPr>
              <w:jc w:val="right"/>
              <w:cnfStyle w:val="00000010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72</w:t>
            </w:r>
          </w:p>
        </w:tc>
      </w:tr>
      <w:tr w:rsidR="002B0FA0" w:rsidRPr="00A10928" w:rsidTr="00EB5D36">
        <w:trPr>
          <w:cnfStyle w:val="000000010000"/>
          <w:trHeight w:val="273"/>
        </w:trPr>
        <w:tc>
          <w:tcPr>
            <w:cnfStyle w:val="001000000000"/>
            <w:tcW w:w="0" w:type="auto"/>
            <w:hideMark/>
          </w:tcPr>
          <w:p w:rsidR="00A10928" w:rsidRPr="00A10928" w:rsidRDefault="00A10928" w:rsidP="00A10928">
            <w:pPr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</w:pPr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>Betsiboka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0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696" w:type="dxa"/>
            <w:noWrap/>
            <w:hideMark/>
          </w:tcPr>
          <w:p w:rsidR="00A10928" w:rsidRPr="00A10928" w:rsidRDefault="008728BA" w:rsidP="00A10928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9</w:t>
            </w:r>
          </w:p>
        </w:tc>
      </w:tr>
      <w:tr w:rsidR="002B0FA0" w:rsidRPr="00A10928" w:rsidTr="00EB5D36">
        <w:trPr>
          <w:cnfStyle w:val="000000100000"/>
          <w:trHeight w:val="287"/>
        </w:trPr>
        <w:tc>
          <w:tcPr>
            <w:cnfStyle w:val="001000000000"/>
            <w:tcW w:w="0" w:type="auto"/>
            <w:hideMark/>
          </w:tcPr>
          <w:p w:rsidR="00A10928" w:rsidRPr="00A10928" w:rsidRDefault="00A10928" w:rsidP="00A10928">
            <w:pPr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</w:pPr>
            <w:proofErr w:type="spellStart"/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>Boeny</w:t>
            </w:r>
            <w:proofErr w:type="spellEnd"/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5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4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5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4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5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8728BA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696" w:type="dxa"/>
            <w:noWrap/>
            <w:hideMark/>
          </w:tcPr>
          <w:p w:rsidR="00A10928" w:rsidRPr="00A10928" w:rsidRDefault="008728BA" w:rsidP="00A10928">
            <w:pPr>
              <w:jc w:val="right"/>
              <w:cnfStyle w:val="00000010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43</w:t>
            </w:r>
          </w:p>
        </w:tc>
      </w:tr>
      <w:tr w:rsidR="002B0FA0" w:rsidRPr="00A10928" w:rsidTr="00EB5D36">
        <w:trPr>
          <w:cnfStyle w:val="000000010000"/>
          <w:trHeight w:val="267"/>
        </w:trPr>
        <w:tc>
          <w:tcPr>
            <w:cnfStyle w:val="001000000000"/>
            <w:tcW w:w="0" w:type="auto"/>
            <w:hideMark/>
          </w:tcPr>
          <w:p w:rsidR="00A10928" w:rsidRPr="00A10928" w:rsidRDefault="00A10928" w:rsidP="00A10928">
            <w:pPr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</w:pPr>
            <w:proofErr w:type="spellStart"/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>Bongolava</w:t>
            </w:r>
            <w:proofErr w:type="spellEnd"/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0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696" w:type="dxa"/>
            <w:noWrap/>
            <w:hideMark/>
          </w:tcPr>
          <w:p w:rsidR="00A10928" w:rsidRPr="00A10928" w:rsidRDefault="008728BA" w:rsidP="00A10928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2</w:t>
            </w:r>
          </w:p>
        </w:tc>
      </w:tr>
      <w:tr w:rsidR="002B0FA0" w:rsidRPr="00A10928" w:rsidTr="00EB5D36">
        <w:trPr>
          <w:cnfStyle w:val="000000100000"/>
          <w:trHeight w:val="285"/>
        </w:trPr>
        <w:tc>
          <w:tcPr>
            <w:cnfStyle w:val="001000000000"/>
            <w:tcW w:w="0" w:type="auto"/>
            <w:hideMark/>
          </w:tcPr>
          <w:p w:rsidR="00A10928" w:rsidRPr="00A10928" w:rsidRDefault="00A10928" w:rsidP="00A10928">
            <w:pPr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</w:pPr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>Diana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5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4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6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696" w:type="dxa"/>
            <w:noWrap/>
            <w:hideMark/>
          </w:tcPr>
          <w:p w:rsidR="00A10928" w:rsidRPr="00A10928" w:rsidRDefault="008728BA" w:rsidP="00A10928">
            <w:pPr>
              <w:jc w:val="right"/>
              <w:cnfStyle w:val="00000010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67</w:t>
            </w:r>
          </w:p>
        </w:tc>
      </w:tr>
      <w:tr w:rsidR="002B0FA0" w:rsidRPr="00A10928" w:rsidTr="00EB5D36">
        <w:trPr>
          <w:cnfStyle w:val="000000010000"/>
          <w:trHeight w:val="287"/>
        </w:trPr>
        <w:tc>
          <w:tcPr>
            <w:cnfStyle w:val="001000000000"/>
            <w:tcW w:w="0" w:type="auto"/>
            <w:hideMark/>
          </w:tcPr>
          <w:p w:rsidR="00A10928" w:rsidRPr="00A10928" w:rsidRDefault="00A10928" w:rsidP="00A10928">
            <w:pPr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</w:pPr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 xml:space="preserve">Haute </w:t>
            </w:r>
            <w:proofErr w:type="spellStart"/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>Matsiatra</w:t>
            </w:r>
            <w:proofErr w:type="spellEnd"/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696" w:type="dxa"/>
            <w:noWrap/>
            <w:hideMark/>
          </w:tcPr>
          <w:p w:rsidR="00A10928" w:rsidRPr="00A10928" w:rsidRDefault="008728BA" w:rsidP="00A10928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8</w:t>
            </w:r>
          </w:p>
        </w:tc>
      </w:tr>
      <w:tr w:rsidR="002B0FA0" w:rsidRPr="00A10928" w:rsidTr="00EB5D36">
        <w:trPr>
          <w:cnfStyle w:val="000000100000"/>
          <w:trHeight w:val="272"/>
        </w:trPr>
        <w:tc>
          <w:tcPr>
            <w:cnfStyle w:val="001000000000"/>
            <w:tcW w:w="0" w:type="auto"/>
            <w:hideMark/>
          </w:tcPr>
          <w:p w:rsidR="00A10928" w:rsidRPr="00A10928" w:rsidRDefault="00A10928" w:rsidP="00A10928">
            <w:pPr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</w:pPr>
            <w:proofErr w:type="spellStart"/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>Ihorombe</w:t>
            </w:r>
            <w:proofErr w:type="spellEnd"/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0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696" w:type="dxa"/>
            <w:noWrap/>
            <w:hideMark/>
          </w:tcPr>
          <w:p w:rsidR="00A10928" w:rsidRPr="00A10928" w:rsidRDefault="008728BA" w:rsidP="00A10928">
            <w:pPr>
              <w:jc w:val="right"/>
              <w:cnfStyle w:val="00000010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17</w:t>
            </w:r>
          </w:p>
        </w:tc>
      </w:tr>
      <w:tr w:rsidR="002B0FA0" w:rsidRPr="00A10928" w:rsidTr="00EB5D36">
        <w:trPr>
          <w:cnfStyle w:val="000000010000"/>
          <w:trHeight w:val="272"/>
        </w:trPr>
        <w:tc>
          <w:tcPr>
            <w:cnfStyle w:val="001000000000"/>
            <w:tcW w:w="0" w:type="auto"/>
            <w:hideMark/>
          </w:tcPr>
          <w:p w:rsidR="00A10928" w:rsidRPr="00A10928" w:rsidRDefault="00A10928" w:rsidP="00A10928">
            <w:pPr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</w:pPr>
            <w:proofErr w:type="spellStart"/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>Itasy</w:t>
            </w:r>
            <w:proofErr w:type="spellEnd"/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0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696" w:type="dxa"/>
            <w:noWrap/>
            <w:hideMark/>
          </w:tcPr>
          <w:p w:rsidR="00A10928" w:rsidRPr="00A10928" w:rsidRDefault="008728BA" w:rsidP="00A10928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4</w:t>
            </w:r>
          </w:p>
        </w:tc>
      </w:tr>
      <w:tr w:rsidR="002B0FA0" w:rsidRPr="00A10928" w:rsidTr="00EB5D36">
        <w:trPr>
          <w:cnfStyle w:val="000000100000"/>
          <w:trHeight w:val="287"/>
        </w:trPr>
        <w:tc>
          <w:tcPr>
            <w:cnfStyle w:val="001000000000"/>
            <w:tcW w:w="0" w:type="auto"/>
            <w:hideMark/>
          </w:tcPr>
          <w:p w:rsidR="00A10928" w:rsidRPr="00A10928" w:rsidRDefault="00A10928" w:rsidP="00A10928">
            <w:pPr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</w:pPr>
            <w:proofErr w:type="spellStart"/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>Melaky</w:t>
            </w:r>
            <w:proofErr w:type="spellEnd"/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4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0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696" w:type="dxa"/>
            <w:noWrap/>
            <w:hideMark/>
          </w:tcPr>
          <w:p w:rsidR="00A10928" w:rsidRPr="00A10928" w:rsidRDefault="008728BA" w:rsidP="00A10928">
            <w:pPr>
              <w:jc w:val="right"/>
              <w:cnfStyle w:val="00000010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17</w:t>
            </w:r>
          </w:p>
        </w:tc>
      </w:tr>
      <w:tr w:rsidR="002B0FA0" w:rsidRPr="00A10928" w:rsidTr="00EB5D36">
        <w:trPr>
          <w:cnfStyle w:val="000000010000"/>
          <w:trHeight w:val="287"/>
        </w:trPr>
        <w:tc>
          <w:tcPr>
            <w:cnfStyle w:val="001000000000"/>
            <w:tcW w:w="0" w:type="auto"/>
            <w:hideMark/>
          </w:tcPr>
          <w:p w:rsidR="00A10928" w:rsidRPr="00A10928" w:rsidRDefault="00A10928" w:rsidP="00A10928">
            <w:pPr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</w:pPr>
            <w:proofErr w:type="spellStart"/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>Menabe</w:t>
            </w:r>
            <w:proofErr w:type="spellEnd"/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6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4</w:t>
            </w:r>
          </w:p>
        </w:tc>
        <w:tc>
          <w:tcPr>
            <w:tcW w:w="0" w:type="auto"/>
            <w:noWrap/>
            <w:hideMark/>
          </w:tcPr>
          <w:p w:rsidR="00A10928" w:rsidRPr="00A10928" w:rsidRDefault="008728BA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5</w:t>
            </w:r>
          </w:p>
        </w:tc>
        <w:tc>
          <w:tcPr>
            <w:tcW w:w="696" w:type="dxa"/>
            <w:noWrap/>
            <w:hideMark/>
          </w:tcPr>
          <w:p w:rsidR="00A10928" w:rsidRPr="00A10928" w:rsidRDefault="008728BA" w:rsidP="00A10928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23</w:t>
            </w:r>
          </w:p>
        </w:tc>
      </w:tr>
      <w:tr w:rsidR="002B0FA0" w:rsidRPr="00A10928" w:rsidTr="00EB5D36">
        <w:trPr>
          <w:cnfStyle w:val="000000100000"/>
          <w:trHeight w:val="287"/>
        </w:trPr>
        <w:tc>
          <w:tcPr>
            <w:cnfStyle w:val="001000000000"/>
            <w:tcW w:w="0" w:type="auto"/>
            <w:hideMark/>
          </w:tcPr>
          <w:p w:rsidR="00A10928" w:rsidRPr="00A10928" w:rsidRDefault="00A10928" w:rsidP="00A10928">
            <w:pPr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</w:pPr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>Sava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0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8728BA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696" w:type="dxa"/>
            <w:noWrap/>
            <w:hideMark/>
          </w:tcPr>
          <w:p w:rsidR="00A10928" w:rsidRPr="00A10928" w:rsidRDefault="008728BA" w:rsidP="00A10928">
            <w:pPr>
              <w:jc w:val="right"/>
              <w:cnfStyle w:val="00000010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9</w:t>
            </w:r>
          </w:p>
        </w:tc>
      </w:tr>
      <w:tr w:rsidR="002B0FA0" w:rsidRPr="00A10928" w:rsidTr="00EB5D36">
        <w:trPr>
          <w:cnfStyle w:val="000000010000"/>
          <w:trHeight w:val="303"/>
        </w:trPr>
        <w:tc>
          <w:tcPr>
            <w:cnfStyle w:val="001000000000"/>
            <w:tcW w:w="0" w:type="auto"/>
            <w:hideMark/>
          </w:tcPr>
          <w:p w:rsidR="00A10928" w:rsidRPr="00A10928" w:rsidRDefault="00A10928" w:rsidP="00A10928">
            <w:pPr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</w:pPr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>Sofia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6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0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696" w:type="dxa"/>
            <w:noWrap/>
            <w:hideMark/>
          </w:tcPr>
          <w:p w:rsidR="00A10928" w:rsidRPr="00A10928" w:rsidRDefault="008728BA" w:rsidP="00A10928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16</w:t>
            </w:r>
          </w:p>
        </w:tc>
      </w:tr>
      <w:tr w:rsidR="002B0FA0" w:rsidRPr="00A10928" w:rsidTr="00EB5D36">
        <w:trPr>
          <w:cnfStyle w:val="000000100000"/>
          <w:trHeight w:val="205"/>
        </w:trPr>
        <w:tc>
          <w:tcPr>
            <w:cnfStyle w:val="001000000000"/>
            <w:tcW w:w="0" w:type="auto"/>
            <w:hideMark/>
          </w:tcPr>
          <w:p w:rsidR="00A10928" w:rsidRPr="00A10928" w:rsidRDefault="00A10928" w:rsidP="00A10928">
            <w:pPr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</w:pPr>
            <w:proofErr w:type="spellStart"/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>Vakinakaratra</w:t>
            </w:r>
            <w:proofErr w:type="spellEnd"/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5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4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8728BA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696" w:type="dxa"/>
            <w:noWrap/>
            <w:hideMark/>
          </w:tcPr>
          <w:p w:rsidR="00A10928" w:rsidRPr="00A10928" w:rsidRDefault="008728BA" w:rsidP="00A10928">
            <w:pPr>
              <w:jc w:val="right"/>
              <w:cnfStyle w:val="00000010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29</w:t>
            </w:r>
          </w:p>
        </w:tc>
      </w:tr>
      <w:tr w:rsidR="002B0FA0" w:rsidRPr="00A10928" w:rsidTr="00EB5D36">
        <w:trPr>
          <w:cnfStyle w:val="000000010000"/>
          <w:trHeight w:val="319"/>
        </w:trPr>
        <w:tc>
          <w:tcPr>
            <w:cnfStyle w:val="001000000000"/>
            <w:tcW w:w="0" w:type="auto"/>
            <w:hideMark/>
          </w:tcPr>
          <w:p w:rsidR="00A10928" w:rsidRPr="00A10928" w:rsidRDefault="00A10928" w:rsidP="00A10928">
            <w:pPr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</w:pPr>
            <w:proofErr w:type="spellStart"/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>Vatovavy</w:t>
            </w:r>
            <w:proofErr w:type="spellEnd"/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>Fitovinany</w:t>
            </w:r>
            <w:proofErr w:type="spellEnd"/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7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8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A10928" w:rsidRPr="00A10928" w:rsidRDefault="008728BA" w:rsidP="00A10928">
            <w:pPr>
              <w:jc w:val="right"/>
              <w:cnfStyle w:val="00000001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4</w:t>
            </w:r>
          </w:p>
        </w:tc>
        <w:tc>
          <w:tcPr>
            <w:tcW w:w="696" w:type="dxa"/>
            <w:noWrap/>
            <w:hideMark/>
          </w:tcPr>
          <w:p w:rsidR="00A10928" w:rsidRPr="00A10928" w:rsidRDefault="008728BA" w:rsidP="00A10928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42</w:t>
            </w:r>
          </w:p>
        </w:tc>
      </w:tr>
      <w:tr w:rsidR="002B0FA0" w:rsidRPr="00A10928" w:rsidTr="00EB5D36">
        <w:trPr>
          <w:cnfStyle w:val="000000100000"/>
          <w:trHeight w:val="531"/>
        </w:trPr>
        <w:tc>
          <w:tcPr>
            <w:cnfStyle w:val="001000000000"/>
            <w:tcW w:w="0" w:type="auto"/>
            <w:hideMark/>
          </w:tcPr>
          <w:p w:rsidR="00A10928" w:rsidRPr="00A10928" w:rsidRDefault="00A10928" w:rsidP="00A10928">
            <w:pPr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</w:pPr>
            <w:r w:rsidRPr="00A10928">
              <w:rPr>
                <w:rFonts w:ascii="Tahoma" w:eastAsia="Times New Roman" w:hAnsi="Tahoma" w:cs="Tahoma"/>
                <w:sz w:val="14"/>
                <w:szCs w:val="14"/>
                <w:lang w:eastAsia="fr-FR"/>
              </w:rPr>
              <w:t>Projet couvrant le territoire national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0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cnfStyle w:val="000000100000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696" w:type="dxa"/>
            <w:noWrap/>
            <w:hideMark/>
          </w:tcPr>
          <w:p w:rsidR="00A10928" w:rsidRPr="00A10928" w:rsidRDefault="008728BA" w:rsidP="00A10928">
            <w:pPr>
              <w:jc w:val="right"/>
              <w:cnfStyle w:val="00000010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9</w:t>
            </w:r>
          </w:p>
        </w:tc>
      </w:tr>
      <w:tr w:rsidR="002B0FA0" w:rsidRPr="00A10928" w:rsidTr="00EB5D36">
        <w:trPr>
          <w:cnfStyle w:val="000000010000"/>
          <w:trHeight w:val="258"/>
        </w:trPr>
        <w:tc>
          <w:tcPr>
            <w:cnfStyle w:val="001000000000"/>
            <w:tcW w:w="0" w:type="auto"/>
            <w:hideMark/>
          </w:tcPr>
          <w:p w:rsidR="00A10928" w:rsidRPr="00A10928" w:rsidRDefault="00A10928" w:rsidP="00A10928">
            <w:pPr>
              <w:jc w:val="right"/>
              <w:rPr>
                <w:rFonts w:ascii="Arial" w:eastAsia="Times New Roman" w:hAnsi="Arial" w:cs="Arial"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TOTAL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8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5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9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19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36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61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63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60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72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49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32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36</w:t>
            </w:r>
          </w:p>
        </w:tc>
        <w:tc>
          <w:tcPr>
            <w:tcW w:w="0" w:type="auto"/>
            <w:noWrap/>
            <w:hideMark/>
          </w:tcPr>
          <w:p w:rsidR="00A10928" w:rsidRPr="00A10928" w:rsidRDefault="00A10928" w:rsidP="00A10928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A10928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68</w:t>
            </w:r>
          </w:p>
        </w:tc>
        <w:tc>
          <w:tcPr>
            <w:tcW w:w="0" w:type="auto"/>
            <w:noWrap/>
            <w:hideMark/>
          </w:tcPr>
          <w:p w:rsidR="00A10928" w:rsidRPr="00A10928" w:rsidRDefault="008728BA" w:rsidP="00A10928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77</w:t>
            </w:r>
          </w:p>
        </w:tc>
        <w:tc>
          <w:tcPr>
            <w:tcW w:w="696" w:type="dxa"/>
            <w:noWrap/>
            <w:hideMark/>
          </w:tcPr>
          <w:p w:rsidR="00A10928" w:rsidRPr="00A10928" w:rsidRDefault="008728BA" w:rsidP="00A10928">
            <w:pPr>
              <w:jc w:val="right"/>
              <w:cnfStyle w:val="00000001000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685</w:t>
            </w:r>
          </w:p>
        </w:tc>
      </w:tr>
    </w:tbl>
    <w:p w:rsidR="00EB5D36" w:rsidRPr="00EB5D36" w:rsidRDefault="00EB5D36" w:rsidP="00EB5D36">
      <w:pPr>
        <w:jc w:val="right"/>
        <w:rPr>
          <w:rFonts w:asciiTheme="majorHAnsi" w:hAnsiTheme="majorHAnsi"/>
          <w:i/>
          <w:color w:val="000000" w:themeColor="text1"/>
          <w:sz w:val="16"/>
          <w:szCs w:val="16"/>
        </w:rPr>
      </w:pPr>
      <w:r w:rsidRPr="00EB5D36">
        <w:rPr>
          <w:rFonts w:asciiTheme="majorHAnsi" w:hAnsiTheme="majorHAnsi"/>
          <w:i/>
          <w:color w:val="000000" w:themeColor="text1"/>
          <w:sz w:val="16"/>
          <w:szCs w:val="16"/>
        </w:rPr>
        <w:t>Source : ONE, 2015</w:t>
      </w:r>
    </w:p>
    <w:p w:rsidR="00677AED" w:rsidRDefault="00677AED" w:rsidP="00677A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23ED" w:rsidRDefault="00B523ED" w:rsidP="00677A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23ED" w:rsidRDefault="00B523ED" w:rsidP="00677A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5D36" w:rsidRDefault="00EB5D36" w:rsidP="00677A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5D36" w:rsidRDefault="00EB5D36" w:rsidP="00677A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5D36" w:rsidRDefault="00EB5D36" w:rsidP="00677A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5D36" w:rsidRDefault="00EB5D36" w:rsidP="00677A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5D36" w:rsidRDefault="00EB5D36" w:rsidP="00677A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5D36" w:rsidRDefault="00EB5D36" w:rsidP="00677A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5D36" w:rsidRDefault="00EB5D36" w:rsidP="00677A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5D36" w:rsidRDefault="00EB5D36" w:rsidP="00677A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5D36" w:rsidRDefault="00EB5D36" w:rsidP="00677A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5D36" w:rsidRDefault="00EB5D36" w:rsidP="00677A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5D36" w:rsidRDefault="00EB5D36" w:rsidP="00677A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5D36" w:rsidRDefault="00EB5D36" w:rsidP="00EB5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lastRenderedPageBreak/>
        <w:t>Graphique : Nombre de permis environnementaux délivrés par Régions</w:t>
      </w:r>
    </w:p>
    <w:p w:rsidR="00EB5D36" w:rsidRDefault="008728BA" w:rsidP="00EB5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28B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571789" cy="2660072"/>
            <wp:effectExtent l="19050" t="0" r="19511" b="6928"/>
            <wp:docPr id="9" name="Graphique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22CB3" w:rsidRPr="00EB5D36" w:rsidRDefault="00422CB3" w:rsidP="00422CB3">
      <w:pPr>
        <w:jc w:val="right"/>
        <w:rPr>
          <w:rFonts w:asciiTheme="majorHAnsi" w:hAnsiTheme="majorHAnsi"/>
          <w:i/>
          <w:color w:val="000000" w:themeColor="text1"/>
          <w:sz w:val="16"/>
          <w:szCs w:val="16"/>
        </w:rPr>
      </w:pPr>
      <w:r w:rsidRPr="00EB5D36">
        <w:rPr>
          <w:rFonts w:asciiTheme="majorHAnsi" w:hAnsiTheme="majorHAnsi"/>
          <w:i/>
          <w:color w:val="000000" w:themeColor="text1"/>
          <w:sz w:val="16"/>
          <w:szCs w:val="16"/>
        </w:rPr>
        <w:t>Source : ONE, 2015</w:t>
      </w:r>
    </w:p>
    <w:p w:rsidR="00677AED" w:rsidRDefault="00A87B63" w:rsidP="00DF0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Tableau : Dépôts de dossiers d’EIE, MEC </w:t>
      </w:r>
      <w:r w:rsidR="00677AED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et permis délivrés par année</w:t>
      </w:r>
    </w:p>
    <w:p w:rsidR="00DF0972" w:rsidRDefault="00DF0972" w:rsidP="00DF0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tbl>
      <w:tblPr>
        <w:tblW w:w="10986" w:type="dxa"/>
        <w:tblInd w:w="-21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932"/>
        <w:gridCol w:w="492"/>
        <w:gridCol w:w="492"/>
        <w:gridCol w:w="492"/>
        <w:gridCol w:w="492"/>
        <w:gridCol w:w="492"/>
        <w:gridCol w:w="492"/>
        <w:gridCol w:w="492"/>
        <w:gridCol w:w="492"/>
        <w:gridCol w:w="492"/>
        <w:gridCol w:w="492"/>
        <w:gridCol w:w="492"/>
        <w:gridCol w:w="492"/>
        <w:gridCol w:w="492"/>
        <w:gridCol w:w="492"/>
        <w:gridCol w:w="492"/>
        <w:gridCol w:w="492"/>
        <w:gridCol w:w="520"/>
        <w:gridCol w:w="492"/>
        <w:gridCol w:w="520"/>
        <w:gridCol w:w="650"/>
      </w:tblGrid>
      <w:tr w:rsidR="00DF0972" w:rsidRPr="00DF0972" w:rsidTr="00DF0972">
        <w:trPr>
          <w:trHeight w:val="259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972" w:rsidRPr="00DF0972" w:rsidRDefault="00DF0972" w:rsidP="00DF0972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Année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972" w:rsidRPr="00DF0972" w:rsidRDefault="00DF0972" w:rsidP="00DF0972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1997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972" w:rsidRPr="00DF0972" w:rsidRDefault="00DF0972" w:rsidP="00DF0972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1998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972" w:rsidRPr="00DF0972" w:rsidRDefault="00DF0972" w:rsidP="00DF0972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1999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972" w:rsidRPr="00DF0972" w:rsidRDefault="00DF0972" w:rsidP="00DF0972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2000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972" w:rsidRPr="00DF0972" w:rsidRDefault="00DF0972" w:rsidP="00DF0972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2001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972" w:rsidRPr="00DF0972" w:rsidRDefault="00DF0972" w:rsidP="00DF0972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2002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972" w:rsidRPr="00DF0972" w:rsidRDefault="00DF0972" w:rsidP="00DF0972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2003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972" w:rsidRPr="00DF0972" w:rsidRDefault="00DF0972" w:rsidP="00DF0972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2004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972" w:rsidRPr="00DF0972" w:rsidRDefault="00DF0972" w:rsidP="00DF0972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2005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972" w:rsidRPr="00DF0972" w:rsidRDefault="00DF0972" w:rsidP="00DF0972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2006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972" w:rsidRPr="00DF0972" w:rsidRDefault="00DF0972" w:rsidP="00DF0972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2007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972" w:rsidRPr="00DF0972" w:rsidRDefault="00DF0972" w:rsidP="00DF0972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2008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972" w:rsidRPr="00DF0972" w:rsidRDefault="00DF0972" w:rsidP="00DF0972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2009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972" w:rsidRPr="00DF0972" w:rsidRDefault="00DF0972" w:rsidP="00DF0972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2010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972" w:rsidRPr="00DF0972" w:rsidRDefault="00DF0972" w:rsidP="00DF0972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2011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972" w:rsidRPr="00DF0972" w:rsidRDefault="00DF0972" w:rsidP="00DF0972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2012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972" w:rsidRPr="00DF0972" w:rsidRDefault="00DF0972" w:rsidP="00DF0972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2013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972" w:rsidRPr="00DF0972" w:rsidRDefault="00DF0972" w:rsidP="00DF0972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2014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972" w:rsidRPr="00DF0972" w:rsidRDefault="00DF0972" w:rsidP="00DF0972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2015</w:t>
            </w:r>
          </w:p>
        </w:tc>
        <w:tc>
          <w:tcPr>
            <w:tcW w:w="6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0972" w:rsidRPr="00DF0972" w:rsidRDefault="00DF0972" w:rsidP="00DF0972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TOTAL</w:t>
            </w:r>
          </w:p>
        </w:tc>
      </w:tr>
      <w:tr w:rsidR="00DF0972" w:rsidRPr="00DF0972" w:rsidTr="002B0FA0">
        <w:trPr>
          <w:trHeight w:val="546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DF0972" w:rsidRPr="00DF0972" w:rsidRDefault="00DF0972" w:rsidP="00DF0972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Nombre Dossiers déposés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9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12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14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21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13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21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44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45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72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58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87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61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64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53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47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54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103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21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802</w:t>
            </w:r>
          </w:p>
        </w:tc>
      </w:tr>
      <w:tr w:rsidR="002B0FA0" w:rsidRPr="00DF0972" w:rsidTr="002B0FA0">
        <w:trPr>
          <w:trHeight w:val="267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DF0972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EIE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7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12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12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19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11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14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32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36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68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52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79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52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48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39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43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45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91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19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680</w:t>
            </w:r>
          </w:p>
        </w:tc>
      </w:tr>
      <w:tr w:rsidR="00DF0972" w:rsidRPr="00DF0972" w:rsidTr="002B0FA0">
        <w:trPr>
          <w:trHeight w:val="285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DF0972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MEC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0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7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12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9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4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6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8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9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16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14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9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12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122</w:t>
            </w:r>
          </w:p>
        </w:tc>
      </w:tr>
      <w:tr w:rsidR="00DF0972" w:rsidRPr="00DF0972" w:rsidTr="00DF0972">
        <w:trPr>
          <w:trHeight w:val="205"/>
        </w:trPr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972" w:rsidRPr="00DF0972" w:rsidRDefault="00DF0972" w:rsidP="00DF0972">
            <w:pPr>
              <w:spacing w:after="0" w:line="240" w:lineRule="auto"/>
              <w:jc w:val="right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</w:p>
        </w:tc>
      </w:tr>
      <w:tr w:rsidR="00DF0972" w:rsidRPr="00DF0972" w:rsidTr="002B0FA0">
        <w:trPr>
          <w:trHeight w:val="375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DF0972" w:rsidRPr="00DF0972" w:rsidRDefault="00DF0972" w:rsidP="00DF0972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PERMIS DELIVRES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0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8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5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16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14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9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20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19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36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61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63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60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72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40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49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32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36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68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8728BA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77</w:t>
            </w:r>
          </w:p>
        </w:tc>
        <w:tc>
          <w:tcPr>
            <w:tcW w:w="6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6</w:t>
            </w:r>
            <w:r w:rsidR="008728BA"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85</w:t>
            </w:r>
          </w:p>
        </w:tc>
      </w:tr>
      <w:tr w:rsidR="00DF0972" w:rsidRPr="00DF0972" w:rsidTr="002B0FA0">
        <w:trPr>
          <w:trHeight w:val="355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DF0972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EIE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0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4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5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15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13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8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14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14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28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49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57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57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59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32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37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27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29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58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8728BA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72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AF1DD" w:themeFill="accent3" w:themeFillTint="33"/>
            <w:noWrap/>
            <w:vAlign w:val="bottom"/>
            <w:hideMark/>
          </w:tcPr>
          <w:p w:rsidR="00DF0972" w:rsidRPr="00DF0972" w:rsidRDefault="008728BA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578</w:t>
            </w:r>
          </w:p>
        </w:tc>
      </w:tr>
      <w:tr w:rsidR="00DF0972" w:rsidRPr="00DF0972" w:rsidTr="002B0FA0">
        <w:trPr>
          <w:trHeight w:val="275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DF0972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MEC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0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4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0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6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5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8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12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6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13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8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12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5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7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DF0972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 w:rsidRPr="00DF0972"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10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8728BA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</w:pPr>
            <w:r>
              <w:rPr>
                <w:rFonts w:ascii="Arial Baltic" w:eastAsia="Times New Roman" w:hAnsi="Arial Baltic" w:cs="Arial"/>
                <w:sz w:val="14"/>
                <w:szCs w:val="14"/>
                <w:lang w:eastAsia="fr-FR"/>
              </w:rPr>
              <w:t>5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DF0972" w:rsidRPr="00DF0972" w:rsidRDefault="008728BA" w:rsidP="008728BA">
            <w:pPr>
              <w:spacing w:after="0" w:line="240" w:lineRule="auto"/>
              <w:jc w:val="center"/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</w:pPr>
            <w:r>
              <w:rPr>
                <w:rFonts w:ascii="Arial Baltic" w:eastAsia="Times New Roman" w:hAnsi="Arial Baltic" w:cs="Arial"/>
                <w:b/>
                <w:bCs/>
                <w:sz w:val="14"/>
                <w:szCs w:val="14"/>
                <w:lang w:eastAsia="fr-FR"/>
              </w:rPr>
              <w:t>107</w:t>
            </w:r>
          </w:p>
        </w:tc>
      </w:tr>
    </w:tbl>
    <w:p w:rsidR="00132066" w:rsidRPr="009B4EA7" w:rsidRDefault="00132066" w:rsidP="00132066">
      <w:pPr>
        <w:jc w:val="right"/>
        <w:rPr>
          <w:rFonts w:ascii="Times New Roman" w:hAnsi="Times New Roman" w:cs="Times New Roman"/>
          <w:b/>
          <w:i/>
          <w:sz w:val="16"/>
          <w:szCs w:val="16"/>
        </w:rPr>
      </w:pPr>
      <w:r w:rsidRPr="009B4EA7">
        <w:rPr>
          <w:rFonts w:ascii="Times New Roman" w:hAnsi="Times New Roman" w:cs="Times New Roman"/>
          <w:b/>
          <w:i/>
          <w:sz w:val="16"/>
          <w:szCs w:val="16"/>
        </w:rPr>
        <w:t>Source : ONE, 2015</w:t>
      </w:r>
    </w:p>
    <w:p w:rsidR="00132066" w:rsidRDefault="00132066" w:rsidP="00132066">
      <w:pPr>
        <w:jc w:val="center"/>
        <w:rPr>
          <w:rFonts w:ascii="Gabriola" w:hAnsi="Gabriola"/>
          <w:b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Graphique : Nombre de permis environnementaux délivrés par année et par catégorie</w:t>
      </w:r>
    </w:p>
    <w:p w:rsidR="00677AED" w:rsidRDefault="008728BA" w:rsidP="00677AED">
      <w:pPr>
        <w:rPr>
          <w:rFonts w:ascii="Gabriola" w:hAnsi="Gabriola"/>
          <w:b/>
          <w:color w:val="548DD4" w:themeColor="text2" w:themeTint="99"/>
          <w:sz w:val="32"/>
          <w:szCs w:val="32"/>
        </w:rPr>
      </w:pPr>
      <w:r w:rsidRPr="008728BA">
        <w:rPr>
          <w:rFonts w:ascii="Gabriola" w:hAnsi="Gabriola"/>
          <w:b/>
          <w:color w:val="548DD4" w:themeColor="text2" w:themeTint="99"/>
          <w:sz w:val="32"/>
          <w:szCs w:val="32"/>
        </w:rPr>
        <w:drawing>
          <wp:inline distT="0" distB="0" distL="0" distR="0">
            <wp:extent cx="5972810" cy="2700020"/>
            <wp:effectExtent l="19050" t="0" r="27940" b="5080"/>
            <wp:docPr id="12" name="Graphique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B5D36" w:rsidRDefault="00EB5D36" w:rsidP="00EB5D36">
      <w:pPr>
        <w:jc w:val="right"/>
        <w:rPr>
          <w:rFonts w:asciiTheme="majorHAnsi" w:hAnsiTheme="majorHAnsi"/>
          <w:i/>
          <w:color w:val="000000" w:themeColor="text1"/>
          <w:sz w:val="16"/>
          <w:szCs w:val="16"/>
        </w:rPr>
      </w:pPr>
      <w:r w:rsidRPr="00EB5D36">
        <w:rPr>
          <w:rFonts w:asciiTheme="majorHAnsi" w:hAnsiTheme="majorHAnsi"/>
          <w:i/>
          <w:color w:val="000000" w:themeColor="text1"/>
          <w:sz w:val="16"/>
          <w:szCs w:val="16"/>
        </w:rPr>
        <w:t>Source : ONE, 2015</w:t>
      </w:r>
    </w:p>
    <w:p w:rsidR="00B47BB7" w:rsidRDefault="00B47BB7" w:rsidP="00B47BB7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lastRenderedPageBreak/>
        <w:t xml:space="preserve">Carte. Permis environnementaux délivrés par l’ONE </w:t>
      </w:r>
    </w:p>
    <w:p w:rsidR="00B47BB7" w:rsidRDefault="00B47BB7" w:rsidP="00EB5D36">
      <w:pPr>
        <w:jc w:val="right"/>
        <w:rPr>
          <w:rFonts w:asciiTheme="majorHAnsi" w:hAnsiTheme="majorHAnsi"/>
          <w:i/>
          <w:color w:val="000000" w:themeColor="text1"/>
          <w:sz w:val="16"/>
          <w:szCs w:val="16"/>
        </w:rPr>
      </w:pPr>
      <w:r>
        <w:rPr>
          <w:rFonts w:asciiTheme="majorHAnsi" w:hAnsiTheme="majorHAnsi"/>
          <w:i/>
          <w:noProof/>
          <w:color w:val="000000" w:themeColor="text1"/>
          <w:sz w:val="16"/>
          <w:szCs w:val="16"/>
          <w:lang w:eastAsia="fr-FR"/>
        </w:rPr>
        <w:drawing>
          <wp:inline distT="0" distB="0" distL="0" distR="0">
            <wp:extent cx="5976595" cy="8454044"/>
            <wp:effectExtent l="19050" t="0" r="5105" b="0"/>
            <wp:docPr id="1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744" cy="8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467" w:rsidRDefault="00D82467" w:rsidP="00EB5D36">
      <w:pPr>
        <w:jc w:val="right"/>
        <w:rPr>
          <w:rFonts w:asciiTheme="majorHAnsi" w:hAnsiTheme="majorHAnsi"/>
          <w:i/>
          <w:color w:val="000000" w:themeColor="text1"/>
          <w:sz w:val="16"/>
          <w:szCs w:val="16"/>
        </w:rPr>
      </w:pPr>
    </w:p>
    <w:p w:rsidR="00677AED" w:rsidRPr="00D82467" w:rsidRDefault="00677AED" w:rsidP="00677A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76923C" w:themeColor="accent3" w:themeShade="BF"/>
          <w:sz w:val="24"/>
          <w:szCs w:val="24"/>
        </w:rPr>
      </w:pPr>
      <w:r w:rsidRPr="00D82467">
        <w:rPr>
          <w:rFonts w:ascii="Times New Roman" w:hAnsi="Times New Roman" w:cs="Times New Roman"/>
          <w:b/>
          <w:bCs/>
          <w:color w:val="76923C" w:themeColor="accent3" w:themeShade="BF"/>
          <w:sz w:val="24"/>
          <w:szCs w:val="24"/>
        </w:rPr>
        <w:t>RESULTATS DES TRAITEMENTS D’IMAGES SATELLITES</w:t>
      </w:r>
    </w:p>
    <w:p w:rsidR="00677AED" w:rsidRPr="00677AED" w:rsidRDefault="00677AED" w:rsidP="00677A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504D" w:themeColor="accent2"/>
          <w:sz w:val="28"/>
          <w:szCs w:val="28"/>
        </w:rPr>
      </w:pPr>
    </w:p>
    <w:p w:rsidR="00677AED" w:rsidRDefault="00677AED" w:rsidP="00893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Tableau : Statistique d’évolution de la couverture forestière </w:t>
      </w:r>
      <w:r w:rsidR="0089362E">
        <w:rPr>
          <w:rFonts w:ascii="Times New Roman" w:hAnsi="Times New Roman" w:cs="Times New Roman"/>
          <w:b/>
          <w:bCs/>
          <w:color w:val="000000"/>
          <w:sz w:val="20"/>
          <w:szCs w:val="20"/>
        </w:rPr>
        <w:t>par Région</w:t>
      </w:r>
    </w:p>
    <w:p w:rsidR="00665096" w:rsidRDefault="00665096" w:rsidP="00893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120FD6" w:rsidRDefault="00120FD6" w:rsidP="00893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tbl>
      <w:tblPr>
        <w:tblW w:w="9497" w:type="dxa"/>
        <w:tblInd w:w="15" w:type="dxa"/>
        <w:tblLayout w:type="fixed"/>
        <w:tblCellMar>
          <w:left w:w="0" w:type="dxa"/>
          <w:right w:w="0" w:type="dxa"/>
        </w:tblCellMar>
        <w:tblLook w:val="0600"/>
      </w:tblPr>
      <w:tblGrid>
        <w:gridCol w:w="2551"/>
        <w:gridCol w:w="1276"/>
        <w:gridCol w:w="1417"/>
        <w:gridCol w:w="1418"/>
        <w:gridCol w:w="1417"/>
        <w:gridCol w:w="1418"/>
      </w:tblGrid>
      <w:tr w:rsidR="00120FD6" w:rsidRPr="00120FD6" w:rsidTr="00665096">
        <w:trPr>
          <w:trHeight w:val="20"/>
        </w:trPr>
        <w:tc>
          <w:tcPr>
            <w:tcW w:w="2551" w:type="dxa"/>
            <w:shd w:val="clear" w:color="auto" w:fill="00660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20FD6" w:rsidRPr="00120FD6" w:rsidRDefault="00120FD6" w:rsidP="00A87B63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shd w:val="clear" w:color="auto" w:fill="00660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20FD6" w:rsidRPr="00120FD6" w:rsidRDefault="00120FD6" w:rsidP="00120FD6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120FD6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Surfaces forestières (ha) </w:t>
            </w:r>
          </w:p>
        </w:tc>
        <w:tc>
          <w:tcPr>
            <w:tcW w:w="2835" w:type="dxa"/>
            <w:gridSpan w:val="2"/>
            <w:shd w:val="clear" w:color="auto" w:fill="00660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20FD6" w:rsidRPr="00120FD6" w:rsidRDefault="00120FD6" w:rsidP="00120FD6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120FD6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Taux annuels (%)</w:t>
            </w:r>
          </w:p>
        </w:tc>
      </w:tr>
      <w:tr w:rsidR="00120FD6" w:rsidRPr="00120FD6" w:rsidTr="00665096">
        <w:trPr>
          <w:trHeight w:val="20"/>
        </w:trPr>
        <w:tc>
          <w:tcPr>
            <w:tcW w:w="2551" w:type="dxa"/>
            <w:shd w:val="clear" w:color="auto" w:fill="C2D69B" w:themeFill="accent3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20FD6" w:rsidRPr="002B0FA0" w:rsidRDefault="00120FD6" w:rsidP="00120FD6">
            <w:pPr>
              <w:ind w:firstLine="12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</w:t>
            </w:r>
            <w:bookmarkStart w:id="0" w:name="_GoBack"/>
            <w:bookmarkEnd w:id="0"/>
            <w:r w:rsidRPr="002B0F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égions </w:t>
            </w:r>
          </w:p>
        </w:tc>
        <w:tc>
          <w:tcPr>
            <w:tcW w:w="1276" w:type="dxa"/>
            <w:shd w:val="clear" w:color="auto" w:fill="C2D69B" w:themeFill="accent3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20FD6" w:rsidRPr="002B0FA0" w:rsidRDefault="00120FD6" w:rsidP="00A87B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2005</w:t>
            </w:r>
          </w:p>
        </w:tc>
        <w:tc>
          <w:tcPr>
            <w:tcW w:w="1417" w:type="dxa"/>
            <w:shd w:val="clear" w:color="auto" w:fill="C2D69B" w:themeFill="accent3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20FD6" w:rsidRPr="002B0FA0" w:rsidRDefault="00120FD6" w:rsidP="00A87B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2010</w:t>
            </w:r>
          </w:p>
        </w:tc>
        <w:tc>
          <w:tcPr>
            <w:tcW w:w="1418" w:type="dxa"/>
            <w:shd w:val="clear" w:color="auto" w:fill="C2D69B" w:themeFill="accent3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20FD6" w:rsidRPr="002B0FA0" w:rsidRDefault="00120FD6" w:rsidP="00A87B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2013</w:t>
            </w:r>
          </w:p>
        </w:tc>
        <w:tc>
          <w:tcPr>
            <w:tcW w:w="1417" w:type="dxa"/>
            <w:shd w:val="clear" w:color="auto" w:fill="C2D69B" w:themeFill="accent3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20FD6" w:rsidRPr="002B0FA0" w:rsidRDefault="00120FD6" w:rsidP="00A87B6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2005-2010</w:t>
            </w:r>
          </w:p>
        </w:tc>
        <w:tc>
          <w:tcPr>
            <w:tcW w:w="1418" w:type="dxa"/>
            <w:shd w:val="clear" w:color="auto" w:fill="C2D69B" w:themeFill="accent3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20FD6" w:rsidRPr="002B0FA0" w:rsidRDefault="00120FD6" w:rsidP="00A87B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2010-2013 </w:t>
            </w:r>
          </w:p>
        </w:tc>
      </w:tr>
      <w:tr w:rsidR="00120FD6" w:rsidRPr="00120FD6" w:rsidTr="00665096">
        <w:trPr>
          <w:trHeight w:val="20"/>
        </w:trPr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20FD6" w:rsidRPr="002B0FA0" w:rsidRDefault="00120FD6" w:rsidP="00A87B63">
            <w:pPr>
              <w:ind w:firstLine="12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Alaotra</w:t>
            </w:r>
            <w:proofErr w:type="spellEnd"/>
            <w:r w:rsidRPr="002B0F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Mangoro</w:t>
            </w:r>
            <w:proofErr w:type="spellEnd"/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481 157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455 226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434 035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2,14</w:t>
            </w:r>
          </w:p>
        </w:tc>
      </w:tr>
      <w:tr w:rsidR="00120FD6" w:rsidRPr="00120FD6" w:rsidTr="00665096">
        <w:trPr>
          <w:trHeight w:val="20"/>
        </w:trPr>
        <w:tc>
          <w:tcPr>
            <w:tcW w:w="2551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20FD6" w:rsidRPr="002B0FA0" w:rsidRDefault="00120FD6" w:rsidP="00A87B63">
            <w:pPr>
              <w:ind w:firstLine="12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Amoron’i</w:t>
            </w:r>
            <w:proofErr w:type="spellEnd"/>
            <w:r w:rsidRPr="002B0FA0">
              <w:rPr>
                <w:rFonts w:ascii="Times New Roman" w:hAnsi="Times New Roman" w:cs="Times New Roman"/>
                <w:sz w:val="20"/>
                <w:szCs w:val="20"/>
              </w:rPr>
              <w:t xml:space="preserve"> Mania</w:t>
            </w:r>
          </w:p>
        </w:tc>
        <w:tc>
          <w:tcPr>
            <w:tcW w:w="1276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64 867</w:t>
            </w:r>
          </w:p>
        </w:tc>
        <w:tc>
          <w:tcPr>
            <w:tcW w:w="1417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61 663</w:t>
            </w:r>
          </w:p>
        </w:tc>
        <w:tc>
          <w:tcPr>
            <w:tcW w:w="1418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60 950</w:t>
            </w:r>
          </w:p>
        </w:tc>
        <w:tc>
          <w:tcPr>
            <w:tcW w:w="1417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1,23</w:t>
            </w:r>
          </w:p>
        </w:tc>
        <w:tc>
          <w:tcPr>
            <w:tcW w:w="1418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0,29</w:t>
            </w:r>
          </w:p>
        </w:tc>
      </w:tr>
      <w:tr w:rsidR="00120FD6" w:rsidRPr="00120FD6" w:rsidTr="00665096">
        <w:trPr>
          <w:trHeight w:val="20"/>
        </w:trPr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20FD6" w:rsidRPr="002B0FA0" w:rsidRDefault="00120FD6" w:rsidP="00A87B63">
            <w:pPr>
              <w:ind w:firstLine="12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Analamanga</w:t>
            </w:r>
            <w:proofErr w:type="spellEnd"/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39 614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39 249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38 863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0,22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0,32</w:t>
            </w:r>
          </w:p>
        </w:tc>
      </w:tr>
      <w:tr w:rsidR="00120FD6" w:rsidRPr="00120FD6" w:rsidTr="00665096">
        <w:trPr>
          <w:trHeight w:val="20"/>
        </w:trPr>
        <w:tc>
          <w:tcPr>
            <w:tcW w:w="2551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20FD6" w:rsidRPr="002B0FA0" w:rsidRDefault="00120FD6" w:rsidP="00A87B63">
            <w:pPr>
              <w:ind w:firstLine="12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Analanjirofo</w:t>
            </w:r>
            <w:proofErr w:type="spellEnd"/>
          </w:p>
        </w:tc>
        <w:tc>
          <w:tcPr>
            <w:tcW w:w="1276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965 665</w:t>
            </w:r>
          </w:p>
        </w:tc>
        <w:tc>
          <w:tcPr>
            <w:tcW w:w="1417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945 746</w:t>
            </w:r>
          </w:p>
        </w:tc>
        <w:tc>
          <w:tcPr>
            <w:tcW w:w="1418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922 489</w:t>
            </w:r>
          </w:p>
        </w:tc>
        <w:tc>
          <w:tcPr>
            <w:tcW w:w="1417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0,49</w:t>
            </w:r>
          </w:p>
        </w:tc>
        <w:tc>
          <w:tcPr>
            <w:tcW w:w="1418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0,76</w:t>
            </w:r>
          </w:p>
        </w:tc>
      </w:tr>
      <w:tr w:rsidR="00120FD6" w:rsidRPr="00120FD6" w:rsidTr="00665096">
        <w:trPr>
          <w:trHeight w:val="20"/>
        </w:trPr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A87B63">
            <w:pPr>
              <w:ind w:firstLine="12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B0FA0">
              <w:rPr>
                <w:rFonts w:ascii="Times New Roman" w:hAnsi="Times New Roman" w:cs="Times New Roman"/>
                <w:bCs/>
                <w:sz w:val="20"/>
                <w:szCs w:val="20"/>
              </w:rPr>
              <w:t>Androy</w:t>
            </w:r>
            <w:proofErr w:type="spellEnd"/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401 046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382 962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367 526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1,16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1,49</w:t>
            </w:r>
          </w:p>
        </w:tc>
      </w:tr>
      <w:tr w:rsidR="00120FD6" w:rsidRPr="00120FD6" w:rsidTr="00665096">
        <w:trPr>
          <w:trHeight w:val="20"/>
        </w:trPr>
        <w:tc>
          <w:tcPr>
            <w:tcW w:w="2551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A87B63">
            <w:pPr>
              <w:ind w:firstLine="12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B0FA0">
              <w:rPr>
                <w:rFonts w:ascii="Times New Roman" w:hAnsi="Times New Roman" w:cs="Times New Roman"/>
                <w:bCs/>
                <w:sz w:val="20"/>
                <w:szCs w:val="20"/>
              </w:rPr>
              <w:t>Anosy</w:t>
            </w:r>
            <w:proofErr w:type="spellEnd"/>
          </w:p>
        </w:tc>
        <w:tc>
          <w:tcPr>
            <w:tcW w:w="1276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518 819</w:t>
            </w:r>
          </w:p>
        </w:tc>
        <w:tc>
          <w:tcPr>
            <w:tcW w:w="1417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502 427</w:t>
            </w:r>
          </w:p>
        </w:tc>
        <w:tc>
          <w:tcPr>
            <w:tcW w:w="1418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495 375</w:t>
            </w:r>
          </w:p>
        </w:tc>
        <w:tc>
          <w:tcPr>
            <w:tcW w:w="1417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1,07</w:t>
            </w:r>
          </w:p>
        </w:tc>
        <w:tc>
          <w:tcPr>
            <w:tcW w:w="1418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</w:tc>
      </w:tr>
      <w:tr w:rsidR="00120FD6" w:rsidRPr="00120FD6" w:rsidTr="00665096">
        <w:trPr>
          <w:trHeight w:val="20"/>
        </w:trPr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A87B63">
            <w:pPr>
              <w:ind w:firstLine="12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B0FA0">
              <w:rPr>
                <w:rFonts w:ascii="Times New Roman" w:hAnsi="Times New Roman" w:cs="Times New Roman"/>
                <w:bCs/>
                <w:sz w:val="20"/>
                <w:szCs w:val="20"/>
              </w:rPr>
              <w:t>Atsinanana</w:t>
            </w:r>
            <w:proofErr w:type="spellEnd"/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372 611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362 507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349 719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1,66</w:t>
            </w:r>
          </w:p>
        </w:tc>
      </w:tr>
      <w:tr w:rsidR="00120FD6" w:rsidRPr="00120FD6" w:rsidTr="00665096">
        <w:trPr>
          <w:trHeight w:val="20"/>
        </w:trPr>
        <w:tc>
          <w:tcPr>
            <w:tcW w:w="2551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A87B63">
            <w:pPr>
              <w:ind w:firstLine="12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B0FA0">
              <w:rPr>
                <w:rFonts w:ascii="Times New Roman" w:hAnsi="Times New Roman" w:cs="Times New Roman"/>
                <w:bCs/>
                <w:sz w:val="20"/>
                <w:szCs w:val="20"/>
              </w:rPr>
              <w:t>Atsimo</w:t>
            </w:r>
            <w:proofErr w:type="spellEnd"/>
            <w:r w:rsidRPr="002B0FA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B0FA0">
              <w:rPr>
                <w:rFonts w:ascii="Times New Roman" w:hAnsi="Times New Roman" w:cs="Times New Roman"/>
                <w:bCs/>
                <w:sz w:val="20"/>
                <w:szCs w:val="20"/>
              </w:rPr>
              <w:t>Andrefana</w:t>
            </w:r>
            <w:proofErr w:type="spellEnd"/>
          </w:p>
        </w:tc>
        <w:tc>
          <w:tcPr>
            <w:tcW w:w="1276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1 589 449</w:t>
            </w:r>
          </w:p>
        </w:tc>
        <w:tc>
          <w:tcPr>
            <w:tcW w:w="1417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1 438 278</w:t>
            </w:r>
          </w:p>
        </w:tc>
        <w:tc>
          <w:tcPr>
            <w:tcW w:w="1418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1 282 452</w:t>
            </w:r>
          </w:p>
        </w:tc>
        <w:tc>
          <w:tcPr>
            <w:tcW w:w="1417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2,06</w:t>
            </w:r>
          </w:p>
        </w:tc>
        <w:tc>
          <w:tcPr>
            <w:tcW w:w="1418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2,80</w:t>
            </w:r>
          </w:p>
        </w:tc>
      </w:tr>
      <w:tr w:rsidR="00120FD6" w:rsidRPr="00120FD6" w:rsidTr="00665096">
        <w:trPr>
          <w:trHeight w:val="20"/>
        </w:trPr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A87B63">
            <w:pPr>
              <w:ind w:firstLine="12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B0FA0">
              <w:rPr>
                <w:rFonts w:ascii="Times New Roman" w:hAnsi="Times New Roman" w:cs="Times New Roman"/>
                <w:bCs/>
                <w:sz w:val="20"/>
                <w:szCs w:val="20"/>
              </w:rPr>
              <w:t>Atsimo</w:t>
            </w:r>
            <w:proofErr w:type="spellEnd"/>
            <w:r w:rsidRPr="002B0FA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B0FA0">
              <w:rPr>
                <w:rFonts w:ascii="Times New Roman" w:hAnsi="Times New Roman" w:cs="Times New Roman"/>
                <w:bCs/>
                <w:sz w:val="20"/>
                <w:szCs w:val="20"/>
              </w:rPr>
              <w:t>Atsinanana</w:t>
            </w:r>
            <w:proofErr w:type="spellEnd"/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303 088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299 289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297 493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</w:tr>
      <w:tr w:rsidR="00120FD6" w:rsidRPr="00120FD6" w:rsidTr="00665096">
        <w:trPr>
          <w:trHeight w:val="20"/>
        </w:trPr>
        <w:tc>
          <w:tcPr>
            <w:tcW w:w="2551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A87B63">
            <w:pPr>
              <w:ind w:firstLine="12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bCs/>
                <w:sz w:val="20"/>
                <w:szCs w:val="20"/>
              </w:rPr>
              <w:t>Betsiboka</w:t>
            </w:r>
          </w:p>
        </w:tc>
        <w:tc>
          <w:tcPr>
            <w:tcW w:w="1276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4 627</w:t>
            </w:r>
          </w:p>
        </w:tc>
        <w:tc>
          <w:tcPr>
            <w:tcW w:w="1417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4 589</w:t>
            </w:r>
          </w:p>
        </w:tc>
        <w:tc>
          <w:tcPr>
            <w:tcW w:w="1418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4 551</w:t>
            </w:r>
          </w:p>
        </w:tc>
        <w:tc>
          <w:tcPr>
            <w:tcW w:w="1417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1418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</w:tr>
      <w:tr w:rsidR="00120FD6" w:rsidRPr="00120FD6" w:rsidTr="00665096">
        <w:trPr>
          <w:trHeight w:val="20"/>
        </w:trPr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A87B63">
            <w:pPr>
              <w:ind w:firstLine="12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B0FA0">
              <w:rPr>
                <w:rFonts w:ascii="Times New Roman" w:hAnsi="Times New Roman" w:cs="Times New Roman"/>
                <w:bCs/>
                <w:sz w:val="20"/>
                <w:szCs w:val="20"/>
              </w:rPr>
              <w:t>Boeny</w:t>
            </w:r>
            <w:proofErr w:type="spellEnd"/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450 278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427 035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405 092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1,19</w:t>
            </w:r>
          </w:p>
        </w:tc>
      </w:tr>
      <w:tr w:rsidR="00120FD6" w:rsidRPr="00120FD6" w:rsidTr="00665096">
        <w:trPr>
          <w:trHeight w:val="20"/>
        </w:trPr>
        <w:tc>
          <w:tcPr>
            <w:tcW w:w="2551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A87B63">
            <w:pPr>
              <w:ind w:firstLine="12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bCs/>
                <w:sz w:val="20"/>
                <w:szCs w:val="20"/>
              </w:rPr>
              <w:t>Diana</w:t>
            </w:r>
          </w:p>
        </w:tc>
        <w:tc>
          <w:tcPr>
            <w:tcW w:w="1276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767 272</w:t>
            </w:r>
          </w:p>
        </w:tc>
        <w:tc>
          <w:tcPr>
            <w:tcW w:w="1417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727 922</w:t>
            </w:r>
          </w:p>
        </w:tc>
        <w:tc>
          <w:tcPr>
            <w:tcW w:w="1418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711 705</w:t>
            </w:r>
          </w:p>
        </w:tc>
        <w:tc>
          <w:tcPr>
            <w:tcW w:w="1417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1,25</w:t>
            </w:r>
          </w:p>
        </w:tc>
        <w:tc>
          <w:tcPr>
            <w:tcW w:w="1418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</w:tr>
      <w:tr w:rsidR="00120FD6" w:rsidRPr="00120FD6" w:rsidTr="00665096">
        <w:trPr>
          <w:trHeight w:val="20"/>
        </w:trPr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A87B63">
            <w:pPr>
              <w:ind w:firstLine="12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B0FA0">
              <w:rPr>
                <w:rFonts w:ascii="Times New Roman" w:hAnsi="Times New Roman" w:cs="Times New Roman"/>
                <w:bCs/>
                <w:sz w:val="20"/>
                <w:szCs w:val="20"/>
              </w:rPr>
              <w:t>Matsiatra</w:t>
            </w:r>
            <w:proofErr w:type="spellEnd"/>
            <w:r w:rsidRPr="002B0FA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B0FA0">
              <w:rPr>
                <w:rFonts w:ascii="Times New Roman" w:hAnsi="Times New Roman" w:cs="Times New Roman"/>
                <w:bCs/>
                <w:sz w:val="20"/>
                <w:szCs w:val="20"/>
              </w:rPr>
              <w:t>Ambony</w:t>
            </w:r>
            <w:proofErr w:type="spellEnd"/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93 664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92 221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91 462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</w:tr>
      <w:tr w:rsidR="00120FD6" w:rsidRPr="00120FD6" w:rsidTr="00665096">
        <w:trPr>
          <w:trHeight w:val="20"/>
        </w:trPr>
        <w:tc>
          <w:tcPr>
            <w:tcW w:w="2551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A87B63">
            <w:pPr>
              <w:ind w:firstLine="12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B0FA0">
              <w:rPr>
                <w:rFonts w:ascii="Times New Roman" w:hAnsi="Times New Roman" w:cs="Times New Roman"/>
                <w:bCs/>
                <w:sz w:val="20"/>
                <w:szCs w:val="20"/>
              </w:rPr>
              <w:t>Ihorombe</w:t>
            </w:r>
            <w:proofErr w:type="spellEnd"/>
          </w:p>
        </w:tc>
        <w:tc>
          <w:tcPr>
            <w:tcW w:w="1276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151 649</w:t>
            </w:r>
          </w:p>
        </w:tc>
        <w:tc>
          <w:tcPr>
            <w:tcW w:w="1417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150 658</w:t>
            </w:r>
          </w:p>
        </w:tc>
        <w:tc>
          <w:tcPr>
            <w:tcW w:w="1418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149 361</w:t>
            </w:r>
          </w:p>
        </w:tc>
        <w:tc>
          <w:tcPr>
            <w:tcW w:w="1417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1418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</w:tr>
      <w:tr w:rsidR="00120FD6" w:rsidRPr="00120FD6" w:rsidTr="00665096">
        <w:trPr>
          <w:trHeight w:val="20"/>
        </w:trPr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A87B63">
            <w:pPr>
              <w:ind w:firstLine="12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B0FA0">
              <w:rPr>
                <w:rFonts w:ascii="Times New Roman" w:hAnsi="Times New Roman" w:cs="Times New Roman"/>
                <w:bCs/>
                <w:sz w:val="20"/>
                <w:szCs w:val="20"/>
              </w:rPr>
              <w:t>Melaky</w:t>
            </w:r>
            <w:proofErr w:type="spellEnd"/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647 572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625 167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587 188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0,83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</w:tr>
      <w:tr w:rsidR="00120FD6" w:rsidRPr="00120FD6" w:rsidTr="00665096">
        <w:trPr>
          <w:trHeight w:val="20"/>
        </w:trPr>
        <w:tc>
          <w:tcPr>
            <w:tcW w:w="2551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A87B63">
            <w:pPr>
              <w:ind w:firstLine="12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B0FA0">
              <w:rPr>
                <w:rFonts w:ascii="Times New Roman" w:hAnsi="Times New Roman" w:cs="Times New Roman"/>
                <w:bCs/>
                <w:sz w:val="20"/>
                <w:szCs w:val="20"/>
              </w:rPr>
              <w:t>Menabe</w:t>
            </w:r>
            <w:proofErr w:type="spellEnd"/>
          </w:p>
        </w:tc>
        <w:tc>
          <w:tcPr>
            <w:tcW w:w="1276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793 848</w:t>
            </w:r>
          </w:p>
        </w:tc>
        <w:tc>
          <w:tcPr>
            <w:tcW w:w="1417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701 856</w:t>
            </w:r>
          </w:p>
        </w:tc>
        <w:tc>
          <w:tcPr>
            <w:tcW w:w="1418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574 122</w:t>
            </w:r>
          </w:p>
        </w:tc>
        <w:tc>
          <w:tcPr>
            <w:tcW w:w="1417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2,76</w:t>
            </w:r>
          </w:p>
        </w:tc>
        <w:tc>
          <w:tcPr>
            <w:tcW w:w="1418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4,05</w:t>
            </w:r>
          </w:p>
        </w:tc>
      </w:tr>
      <w:tr w:rsidR="00120FD6" w:rsidRPr="00120FD6" w:rsidTr="00665096">
        <w:trPr>
          <w:trHeight w:val="20"/>
        </w:trPr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A87B63">
            <w:pPr>
              <w:ind w:firstLine="12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bCs/>
                <w:sz w:val="20"/>
                <w:szCs w:val="20"/>
              </w:rPr>
              <w:t>Sava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791 801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779 416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768 685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0,46</w:t>
            </w:r>
          </w:p>
        </w:tc>
      </w:tr>
      <w:tr w:rsidR="00120FD6" w:rsidRPr="00120FD6" w:rsidTr="00665096">
        <w:trPr>
          <w:trHeight w:val="20"/>
        </w:trPr>
        <w:tc>
          <w:tcPr>
            <w:tcW w:w="2551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A87B63">
            <w:pPr>
              <w:ind w:firstLine="12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bCs/>
                <w:sz w:val="20"/>
                <w:szCs w:val="20"/>
              </w:rPr>
              <w:t>Sofia</w:t>
            </w:r>
          </w:p>
        </w:tc>
        <w:tc>
          <w:tcPr>
            <w:tcW w:w="1276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954 111</w:t>
            </w:r>
          </w:p>
        </w:tc>
        <w:tc>
          <w:tcPr>
            <w:tcW w:w="1417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926 824</w:t>
            </w:r>
          </w:p>
        </w:tc>
        <w:tc>
          <w:tcPr>
            <w:tcW w:w="1418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889 994</w:t>
            </w:r>
          </w:p>
        </w:tc>
        <w:tc>
          <w:tcPr>
            <w:tcW w:w="1417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0,72</w:t>
            </w:r>
          </w:p>
        </w:tc>
        <w:tc>
          <w:tcPr>
            <w:tcW w:w="1418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1,22</w:t>
            </w:r>
          </w:p>
        </w:tc>
      </w:tr>
      <w:tr w:rsidR="00120FD6" w:rsidRPr="00120FD6" w:rsidTr="00665096">
        <w:trPr>
          <w:trHeight w:val="20"/>
        </w:trPr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A87B63">
            <w:pPr>
              <w:ind w:firstLine="12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B0FA0">
              <w:rPr>
                <w:rFonts w:ascii="Times New Roman" w:hAnsi="Times New Roman" w:cs="Times New Roman"/>
                <w:bCs/>
                <w:sz w:val="20"/>
                <w:szCs w:val="20"/>
              </w:rPr>
              <w:t>Vakinankaratra</w:t>
            </w:r>
            <w:proofErr w:type="spellEnd"/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5 897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5 822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5 721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0,54</w:t>
            </w:r>
          </w:p>
        </w:tc>
      </w:tr>
      <w:tr w:rsidR="00120FD6" w:rsidRPr="00120FD6" w:rsidTr="00665096">
        <w:trPr>
          <w:trHeight w:val="20"/>
        </w:trPr>
        <w:tc>
          <w:tcPr>
            <w:tcW w:w="2551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A87B63">
            <w:pPr>
              <w:ind w:firstLine="12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B0FA0">
              <w:rPr>
                <w:rFonts w:ascii="Times New Roman" w:hAnsi="Times New Roman" w:cs="Times New Roman"/>
                <w:bCs/>
                <w:sz w:val="20"/>
                <w:szCs w:val="20"/>
              </w:rPr>
              <w:t>Vatovavy</w:t>
            </w:r>
            <w:proofErr w:type="spellEnd"/>
            <w:r w:rsidRPr="002B0FA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B0FA0">
              <w:rPr>
                <w:rFonts w:ascii="Times New Roman" w:hAnsi="Times New Roman" w:cs="Times New Roman"/>
                <w:bCs/>
                <w:sz w:val="20"/>
                <w:szCs w:val="20"/>
              </w:rPr>
              <w:t>Fitovinany</w:t>
            </w:r>
            <w:proofErr w:type="spellEnd"/>
          </w:p>
        </w:tc>
        <w:tc>
          <w:tcPr>
            <w:tcW w:w="1276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192 811</w:t>
            </w:r>
          </w:p>
        </w:tc>
        <w:tc>
          <w:tcPr>
            <w:tcW w:w="1417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189 072</w:t>
            </w:r>
          </w:p>
        </w:tc>
        <w:tc>
          <w:tcPr>
            <w:tcW w:w="1418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187 982</w:t>
            </w:r>
          </w:p>
        </w:tc>
        <w:tc>
          <w:tcPr>
            <w:tcW w:w="1417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0,46</w:t>
            </w:r>
          </w:p>
        </w:tc>
        <w:tc>
          <w:tcPr>
            <w:tcW w:w="1418" w:type="dxa"/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</w:tr>
      <w:tr w:rsidR="00120FD6" w:rsidRPr="00120FD6" w:rsidTr="00665096">
        <w:trPr>
          <w:trHeight w:val="20"/>
        </w:trPr>
        <w:tc>
          <w:tcPr>
            <w:tcW w:w="2551" w:type="dxa"/>
            <w:shd w:val="clear" w:color="auto" w:fill="00660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20FD6" w:rsidRPr="002B0FA0" w:rsidRDefault="00120FD6" w:rsidP="00A87B63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  <w:tc>
          <w:tcPr>
            <w:tcW w:w="1276" w:type="dxa"/>
            <w:shd w:val="clear" w:color="auto" w:fill="00660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9 451 350</w:t>
            </w:r>
          </w:p>
        </w:tc>
        <w:tc>
          <w:tcPr>
            <w:tcW w:w="1417" w:type="dxa"/>
            <w:shd w:val="clear" w:color="auto" w:fill="00660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8 977 337</w:t>
            </w:r>
          </w:p>
        </w:tc>
        <w:tc>
          <w:tcPr>
            <w:tcW w:w="1418" w:type="dxa"/>
            <w:shd w:val="clear" w:color="auto" w:fill="00660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8 485 509</w:t>
            </w:r>
          </w:p>
        </w:tc>
        <w:tc>
          <w:tcPr>
            <w:tcW w:w="1417" w:type="dxa"/>
            <w:shd w:val="clear" w:color="auto" w:fill="00660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1,18</w:t>
            </w:r>
          </w:p>
        </w:tc>
        <w:tc>
          <w:tcPr>
            <w:tcW w:w="1418" w:type="dxa"/>
            <w:shd w:val="clear" w:color="auto" w:fill="00660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20FD6" w:rsidRPr="002B0FA0" w:rsidRDefault="00120FD6" w:rsidP="00120FD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2B0FA0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1,50</w:t>
            </w:r>
          </w:p>
        </w:tc>
      </w:tr>
    </w:tbl>
    <w:p w:rsidR="00677AED" w:rsidRPr="00EB5D36" w:rsidRDefault="00FF2311" w:rsidP="00120FD6">
      <w:pPr>
        <w:jc w:val="right"/>
        <w:rPr>
          <w:rFonts w:asciiTheme="majorHAnsi" w:hAnsiTheme="majorHAnsi"/>
          <w:i/>
          <w:color w:val="000000" w:themeColor="text1"/>
          <w:sz w:val="16"/>
          <w:szCs w:val="16"/>
        </w:rPr>
      </w:pPr>
      <w:r w:rsidRPr="00EB5D36">
        <w:rPr>
          <w:rFonts w:asciiTheme="majorHAnsi" w:hAnsiTheme="majorHAnsi"/>
          <w:i/>
          <w:color w:val="000000" w:themeColor="text1"/>
          <w:sz w:val="16"/>
          <w:szCs w:val="16"/>
        </w:rPr>
        <w:t>Source : ONE, 2015</w:t>
      </w:r>
    </w:p>
    <w:p w:rsidR="00665096" w:rsidRDefault="00665096" w:rsidP="00E22EBC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665096" w:rsidRDefault="00665096" w:rsidP="00E22EBC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FF2311" w:rsidRDefault="00FF2311" w:rsidP="00E22EBC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Graphique : Evolution de la surface forestière par Région</w:t>
      </w:r>
      <w:r w:rsidR="00E22EBC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de 2005 à 2013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(en ha)</w:t>
      </w:r>
    </w:p>
    <w:p w:rsidR="00FF2311" w:rsidRDefault="00FF2311" w:rsidP="00677AED">
      <w:pPr>
        <w:rPr>
          <w:rFonts w:ascii="Gabriola" w:hAnsi="Gabriola"/>
          <w:b/>
          <w:color w:val="548DD4" w:themeColor="text2" w:themeTint="99"/>
          <w:sz w:val="32"/>
          <w:szCs w:val="32"/>
        </w:rPr>
      </w:pPr>
      <w:r w:rsidRPr="00FF2311">
        <w:rPr>
          <w:rFonts w:ascii="Gabriola" w:hAnsi="Gabriola"/>
          <w:b/>
          <w:noProof/>
          <w:color w:val="548DD4" w:themeColor="text2" w:themeTint="99"/>
          <w:sz w:val="32"/>
          <w:szCs w:val="32"/>
          <w:lang w:eastAsia="fr-FR"/>
        </w:rPr>
        <w:drawing>
          <wp:inline distT="0" distB="0" distL="0" distR="0">
            <wp:extent cx="5991052" cy="3458094"/>
            <wp:effectExtent l="19050" t="0" r="9698" b="9006"/>
            <wp:docPr id="6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22CB3" w:rsidRPr="00EB5D36" w:rsidRDefault="00422CB3" w:rsidP="00422CB3">
      <w:pPr>
        <w:jc w:val="right"/>
        <w:rPr>
          <w:rFonts w:asciiTheme="majorHAnsi" w:hAnsiTheme="majorHAnsi"/>
          <w:i/>
          <w:color w:val="000000" w:themeColor="text1"/>
          <w:sz w:val="16"/>
          <w:szCs w:val="16"/>
        </w:rPr>
      </w:pPr>
      <w:r w:rsidRPr="00EB5D36">
        <w:rPr>
          <w:rFonts w:asciiTheme="majorHAnsi" w:hAnsiTheme="majorHAnsi"/>
          <w:i/>
          <w:color w:val="000000" w:themeColor="text1"/>
          <w:sz w:val="16"/>
          <w:szCs w:val="16"/>
        </w:rPr>
        <w:t>Source : ONE, 2015</w:t>
      </w:r>
    </w:p>
    <w:p w:rsidR="00422CB3" w:rsidRDefault="00C6001A" w:rsidP="00422CB3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Graphique : Evolution de la couverture forestière au niveau national (en ha)</w:t>
      </w:r>
    </w:p>
    <w:p w:rsidR="00422CB3" w:rsidRDefault="00422CB3" w:rsidP="00422CB3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C6001A" w:rsidRDefault="00DB5BEF" w:rsidP="00422CB3">
      <w:pPr>
        <w:jc w:val="center"/>
        <w:rPr>
          <w:rFonts w:ascii="Gabriola" w:hAnsi="Gabriola"/>
          <w:b/>
          <w:color w:val="548DD4" w:themeColor="text2" w:themeTint="99"/>
          <w:sz w:val="32"/>
          <w:szCs w:val="32"/>
        </w:rPr>
      </w:pPr>
      <w:r w:rsidRPr="00DB5BEF">
        <w:rPr>
          <w:rFonts w:ascii="Gabriola" w:hAnsi="Gabriola"/>
          <w:b/>
          <w:noProof/>
          <w:color w:val="548DD4" w:themeColor="text2" w:themeTint="99"/>
          <w:sz w:val="32"/>
          <w:szCs w:val="32"/>
          <w:lang w:eastAsia="fr-FR"/>
        </w:rPr>
        <w:drawing>
          <wp:inline distT="0" distB="0" distL="0" distR="0">
            <wp:extent cx="5972810" cy="2830195"/>
            <wp:effectExtent l="19050" t="0" r="27940" b="8255"/>
            <wp:docPr id="10" name="Graphique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22CB3" w:rsidRPr="00EB5D36" w:rsidRDefault="00422CB3" w:rsidP="00422CB3">
      <w:pPr>
        <w:jc w:val="right"/>
        <w:rPr>
          <w:rFonts w:asciiTheme="majorHAnsi" w:hAnsiTheme="majorHAnsi"/>
          <w:i/>
          <w:color w:val="000000" w:themeColor="text1"/>
          <w:sz w:val="16"/>
          <w:szCs w:val="16"/>
        </w:rPr>
      </w:pPr>
      <w:r w:rsidRPr="00EB5D36">
        <w:rPr>
          <w:rFonts w:asciiTheme="majorHAnsi" w:hAnsiTheme="majorHAnsi"/>
          <w:i/>
          <w:color w:val="000000" w:themeColor="text1"/>
          <w:sz w:val="16"/>
          <w:szCs w:val="16"/>
        </w:rPr>
        <w:t>Source : ONE, 2015</w:t>
      </w:r>
    </w:p>
    <w:p w:rsidR="00E54C4E" w:rsidRDefault="00E54C4E" w:rsidP="00677AED">
      <w:pPr>
        <w:rPr>
          <w:rFonts w:ascii="Gabriola" w:hAnsi="Gabriola"/>
          <w:b/>
          <w:color w:val="548DD4" w:themeColor="text2" w:themeTint="99"/>
          <w:sz w:val="32"/>
          <w:szCs w:val="32"/>
        </w:rPr>
      </w:pPr>
    </w:p>
    <w:p w:rsidR="004D2F4A" w:rsidRDefault="004D2F4A" w:rsidP="00E54C4E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4C4E" w:rsidRDefault="00E54C4E" w:rsidP="00E54C4E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Graphique : Evolution de la couverture forestière par écorégion (en ha)</w:t>
      </w:r>
    </w:p>
    <w:p w:rsidR="00C83090" w:rsidRDefault="00C83090" w:rsidP="00E54C4E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4C4E" w:rsidRPr="00E54C4E" w:rsidRDefault="00C83090" w:rsidP="00E54C4E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C83090">
        <w:rPr>
          <w:rFonts w:ascii="Times New Roman" w:hAnsi="Times New Roman" w:cs="Times New Roman"/>
          <w:b/>
          <w:bCs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5972810" cy="2637790"/>
            <wp:effectExtent l="19050" t="0" r="27940" b="0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22CB3" w:rsidRPr="00EB5D36" w:rsidRDefault="00422CB3" w:rsidP="00422CB3">
      <w:pPr>
        <w:jc w:val="right"/>
        <w:rPr>
          <w:rFonts w:asciiTheme="majorHAnsi" w:hAnsiTheme="majorHAnsi"/>
          <w:i/>
          <w:color w:val="000000" w:themeColor="text1"/>
          <w:sz w:val="16"/>
          <w:szCs w:val="16"/>
        </w:rPr>
      </w:pPr>
      <w:r w:rsidRPr="00EB5D36">
        <w:rPr>
          <w:rFonts w:asciiTheme="majorHAnsi" w:hAnsiTheme="majorHAnsi"/>
          <w:i/>
          <w:color w:val="000000" w:themeColor="text1"/>
          <w:sz w:val="16"/>
          <w:szCs w:val="16"/>
        </w:rPr>
        <w:t>Source : ONE, 2015</w:t>
      </w:r>
    </w:p>
    <w:p w:rsidR="00C6001A" w:rsidRDefault="00C6001A" w:rsidP="00677AED">
      <w:pPr>
        <w:rPr>
          <w:rFonts w:ascii="Gabriola" w:hAnsi="Gabriola"/>
          <w:b/>
          <w:color w:val="548DD4" w:themeColor="text2" w:themeTint="99"/>
          <w:sz w:val="32"/>
          <w:szCs w:val="32"/>
        </w:rPr>
      </w:pPr>
    </w:p>
    <w:p w:rsidR="00AB229B" w:rsidRDefault="00C6001A" w:rsidP="00677AED">
      <w:pPr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                                  </w:t>
      </w:r>
    </w:p>
    <w:p w:rsidR="004D2F4A" w:rsidRDefault="004D2F4A" w:rsidP="00422CB3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4D2F4A" w:rsidRDefault="004D2F4A" w:rsidP="00422CB3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4D2F4A" w:rsidRDefault="004D2F4A" w:rsidP="00422CB3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4D2F4A" w:rsidRDefault="004D2F4A" w:rsidP="00422CB3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4D2F4A" w:rsidRDefault="004D2F4A" w:rsidP="00422CB3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4D2F4A" w:rsidRDefault="004D2F4A" w:rsidP="00422CB3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4D2F4A" w:rsidRDefault="004D2F4A" w:rsidP="00422CB3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4D2F4A" w:rsidRDefault="004D2F4A" w:rsidP="00422CB3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4D2F4A" w:rsidRDefault="004D2F4A" w:rsidP="00422CB3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4D2F4A" w:rsidRDefault="004D2F4A" w:rsidP="00422CB3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4D2F4A" w:rsidRDefault="004D2F4A" w:rsidP="00422CB3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4D2F4A" w:rsidRDefault="004D2F4A" w:rsidP="00422CB3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4D2F4A" w:rsidRDefault="004D2F4A" w:rsidP="00422CB3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4D2F4A" w:rsidRDefault="004D2F4A" w:rsidP="00422CB3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C6001A" w:rsidRDefault="00C6001A" w:rsidP="00422CB3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lastRenderedPageBreak/>
        <w:t xml:space="preserve">Carte. Madagascar – Evolution de la Couverture forestière 2005 – 2010 </w:t>
      </w:r>
      <w:r w:rsidR="007A74AA">
        <w:rPr>
          <w:rFonts w:ascii="Times New Roman" w:hAnsi="Times New Roman" w:cs="Times New Roman"/>
          <w:b/>
          <w:bCs/>
          <w:color w:val="000000"/>
          <w:sz w:val="20"/>
          <w:szCs w:val="20"/>
        </w:rPr>
        <w:t>–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2013</w:t>
      </w:r>
    </w:p>
    <w:p w:rsidR="007A74AA" w:rsidRDefault="00422CB3" w:rsidP="00F17ED4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5923454" cy="8379229"/>
            <wp:effectExtent l="19050" t="0" r="1096" b="0"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843" cy="838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CB3" w:rsidRDefault="00422CB3" w:rsidP="00A27AB9">
      <w:pPr>
        <w:jc w:val="center"/>
        <w:rPr>
          <w:rFonts w:ascii="Times New Roman" w:hAnsi="Times New Roman" w:cs="Times New Roman"/>
          <w:b/>
          <w:bCs/>
          <w:color w:val="76923C" w:themeColor="accent3" w:themeShade="BF"/>
          <w:sz w:val="28"/>
          <w:szCs w:val="28"/>
        </w:rPr>
      </w:pPr>
    </w:p>
    <w:p w:rsidR="00A27AB9" w:rsidRPr="00D82467" w:rsidRDefault="00A27AB9" w:rsidP="00A27AB9">
      <w:pPr>
        <w:jc w:val="center"/>
        <w:rPr>
          <w:rFonts w:ascii="Times New Roman" w:hAnsi="Times New Roman" w:cs="Times New Roman"/>
          <w:b/>
          <w:bCs/>
          <w:color w:val="76923C" w:themeColor="accent3" w:themeShade="BF"/>
          <w:sz w:val="24"/>
          <w:szCs w:val="24"/>
        </w:rPr>
      </w:pPr>
      <w:r w:rsidRPr="00D82467">
        <w:rPr>
          <w:rFonts w:ascii="Times New Roman" w:hAnsi="Times New Roman" w:cs="Times New Roman"/>
          <w:b/>
          <w:bCs/>
          <w:color w:val="76923C" w:themeColor="accent3" w:themeShade="BF"/>
          <w:sz w:val="24"/>
          <w:szCs w:val="24"/>
        </w:rPr>
        <w:t>ANALYSE DE L'EVOLUTION DES POINTS DE FEUX</w:t>
      </w:r>
    </w:p>
    <w:p w:rsidR="004D2F4A" w:rsidRDefault="004D2F4A" w:rsidP="00A27AB9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A27AB9" w:rsidRDefault="00A27AB9" w:rsidP="00A27AB9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407D6E">
        <w:rPr>
          <w:rFonts w:ascii="Times New Roman" w:hAnsi="Times New Roman" w:cs="Times New Roman"/>
          <w:b/>
          <w:bCs/>
          <w:color w:val="000000"/>
          <w:sz w:val="20"/>
          <w:szCs w:val="20"/>
        </w:rPr>
        <w:t>Graphique : Evolution du nombre de points de feux recensés à Madagascar</w:t>
      </w:r>
    </w:p>
    <w:p w:rsidR="004D2F4A" w:rsidRPr="00407D6E" w:rsidRDefault="004D2F4A" w:rsidP="00A27AB9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tbl>
      <w:tblPr>
        <w:tblStyle w:val="Grilleclaire-Accent3"/>
        <w:tblW w:w="5000" w:type="pct"/>
        <w:tblLayout w:type="fixed"/>
        <w:tblLook w:val="04A0"/>
      </w:tblPr>
      <w:tblGrid>
        <w:gridCol w:w="1810"/>
        <w:gridCol w:w="992"/>
        <w:gridCol w:w="709"/>
        <w:gridCol w:w="853"/>
        <w:gridCol w:w="709"/>
        <w:gridCol w:w="990"/>
        <w:gridCol w:w="851"/>
        <w:gridCol w:w="992"/>
        <w:gridCol w:w="853"/>
        <w:gridCol w:w="1204"/>
      </w:tblGrid>
      <w:tr w:rsidR="00422CB3" w:rsidRPr="00422CB3" w:rsidTr="00422CB3">
        <w:trPr>
          <w:cnfStyle w:val="100000000000"/>
          <w:trHeight w:val="300"/>
        </w:trPr>
        <w:tc>
          <w:tcPr>
            <w:cnfStyle w:val="001000000000"/>
            <w:tcW w:w="908" w:type="pct"/>
            <w:noWrap/>
            <w:hideMark/>
          </w:tcPr>
          <w:p w:rsidR="00422CB3" w:rsidRPr="00422CB3" w:rsidRDefault="00422CB3" w:rsidP="00422CB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Région</w:t>
            </w:r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center"/>
              <w:cnfStyle w:val="1000000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Année 2007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center"/>
              <w:cnfStyle w:val="1000000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Année2008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center"/>
              <w:cnfStyle w:val="1000000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Année 2009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center"/>
              <w:cnfStyle w:val="1000000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Année2010</w:t>
            </w:r>
          </w:p>
        </w:tc>
        <w:tc>
          <w:tcPr>
            <w:tcW w:w="497" w:type="pct"/>
            <w:noWrap/>
            <w:hideMark/>
          </w:tcPr>
          <w:p w:rsidR="00422CB3" w:rsidRPr="00422CB3" w:rsidRDefault="00422CB3" w:rsidP="00422CB3">
            <w:pPr>
              <w:jc w:val="center"/>
              <w:cnfStyle w:val="1000000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Année 2011</w:t>
            </w:r>
          </w:p>
        </w:tc>
        <w:tc>
          <w:tcPr>
            <w:tcW w:w="427" w:type="pct"/>
            <w:noWrap/>
            <w:hideMark/>
          </w:tcPr>
          <w:p w:rsidR="00422CB3" w:rsidRPr="00422CB3" w:rsidRDefault="00422CB3" w:rsidP="00422CB3">
            <w:pPr>
              <w:jc w:val="center"/>
              <w:cnfStyle w:val="1000000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Année 2012</w:t>
            </w:r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center"/>
              <w:cnfStyle w:val="1000000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Année 2013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center"/>
              <w:cnfStyle w:val="1000000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Année 2014</w:t>
            </w:r>
          </w:p>
        </w:tc>
        <w:tc>
          <w:tcPr>
            <w:tcW w:w="604" w:type="pct"/>
            <w:noWrap/>
            <w:hideMark/>
          </w:tcPr>
          <w:p w:rsidR="00422CB3" w:rsidRPr="00422CB3" w:rsidRDefault="00422CB3" w:rsidP="00422CB3">
            <w:pPr>
              <w:jc w:val="center"/>
              <w:cnfStyle w:val="1000000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Moyenne annuelle</w:t>
            </w:r>
          </w:p>
        </w:tc>
      </w:tr>
      <w:tr w:rsidR="00422CB3" w:rsidRPr="00422CB3" w:rsidTr="00422CB3">
        <w:trPr>
          <w:cnfStyle w:val="000000100000"/>
          <w:trHeight w:val="300"/>
        </w:trPr>
        <w:tc>
          <w:tcPr>
            <w:cnfStyle w:val="001000000000"/>
            <w:tcW w:w="908" w:type="pct"/>
            <w:noWrap/>
            <w:hideMark/>
          </w:tcPr>
          <w:p w:rsidR="00422CB3" w:rsidRPr="00422CB3" w:rsidRDefault="00422CB3" w:rsidP="00422CB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Alaotra</w:t>
            </w:r>
            <w:proofErr w:type="spellEnd"/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Mangoro</w:t>
            </w:r>
            <w:proofErr w:type="spellEnd"/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1218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1072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2565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2479</w:t>
            </w:r>
          </w:p>
        </w:tc>
        <w:tc>
          <w:tcPr>
            <w:tcW w:w="49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2474</w:t>
            </w:r>
          </w:p>
        </w:tc>
        <w:tc>
          <w:tcPr>
            <w:tcW w:w="42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3003</w:t>
            </w:r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2622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2268</w:t>
            </w:r>
          </w:p>
        </w:tc>
        <w:tc>
          <w:tcPr>
            <w:tcW w:w="604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2213</w:t>
            </w:r>
          </w:p>
        </w:tc>
      </w:tr>
      <w:tr w:rsidR="00422CB3" w:rsidRPr="00422CB3" w:rsidTr="00422CB3">
        <w:trPr>
          <w:cnfStyle w:val="000000010000"/>
          <w:trHeight w:val="300"/>
        </w:trPr>
        <w:tc>
          <w:tcPr>
            <w:cnfStyle w:val="001000000000"/>
            <w:tcW w:w="908" w:type="pct"/>
            <w:noWrap/>
            <w:hideMark/>
          </w:tcPr>
          <w:p w:rsidR="00422CB3" w:rsidRPr="00422CB3" w:rsidRDefault="00422CB3" w:rsidP="00422CB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Amoron'i</w:t>
            </w:r>
            <w:proofErr w:type="spellEnd"/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Mania</w:t>
            </w:r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1531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1643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1480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2385</w:t>
            </w:r>
          </w:p>
        </w:tc>
        <w:tc>
          <w:tcPr>
            <w:tcW w:w="49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1624</w:t>
            </w:r>
          </w:p>
        </w:tc>
        <w:tc>
          <w:tcPr>
            <w:tcW w:w="42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2121</w:t>
            </w:r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1700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1464</w:t>
            </w:r>
          </w:p>
        </w:tc>
        <w:tc>
          <w:tcPr>
            <w:tcW w:w="604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1744</w:t>
            </w:r>
          </w:p>
        </w:tc>
      </w:tr>
      <w:tr w:rsidR="00422CB3" w:rsidRPr="00422CB3" w:rsidTr="00422CB3">
        <w:trPr>
          <w:cnfStyle w:val="000000100000"/>
          <w:trHeight w:val="300"/>
        </w:trPr>
        <w:tc>
          <w:tcPr>
            <w:cnfStyle w:val="001000000000"/>
            <w:tcW w:w="908" w:type="pct"/>
            <w:noWrap/>
            <w:hideMark/>
          </w:tcPr>
          <w:p w:rsidR="00422CB3" w:rsidRPr="00422CB3" w:rsidRDefault="00422CB3" w:rsidP="00422CB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Analamanga</w:t>
            </w:r>
            <w:proofErr w:type="spellEnd"/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1421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772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1850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1425</w:t>
            </w:r>
          </w:p>
        </w:tc>
        <w:tc>
          <w:tcPr>
            <w:tcW w:w="49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1172</w:t>
            </w:r>
          </w:p>
        </w:tc>
        <w:tc>
          <w:tcPr>
            <w:tcW w:w="42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1822</w:t>
            </w:r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1341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1428</w:t>
            </w:r>
          </w:p>
        </w:tc>
        <w:tc>
          <w:tcPr>
            <w:tcW w:w="604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1404</w:t>
            </w:r>
          </w:p>
        </w:tc>
      </w:tr>
      <w:tr w:rsidR="00422CB3" w:rsidRPr="00422CB3" w:rsidTr="00422CB3">
        <w:trPr>
          <w:cnfStyle w:val="000000010000"/>
          <w:trHeight w:val="300"/>
        </w:trPr>
        <w:tc>
          <w:tcPr>
            <w:cnfStyle w:val="001000000000"/>
            <w:tcW w:w="908" w:type="pct"/>
            <w:noWrap/>
            <w:hideMark/>
          </w:tcPr>
          <w:p w:rsidR="00422CB3" w:rsidRPr="00422CB3" w:rsidRDefault="00422CB3" w:rsidP="00422CB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Analanjirofo</w:t>
            </w:r>
            <w:proofErr w:type="spellEnd"/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67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56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241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143</w:t>
            </w:r>
          </w:p>
        </w:tc>
        <w:tc>
          <w:tcPr>
            <w:tcW w:w="49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272</w:t>
            </w:r>
          </w:p>
        </w:tc>
        <w:tc>
          <w:tcPr>
            <w:tcW w:w="42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79</w:t>
            </w:r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166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323</w:t>
            </w:r>
          </w:p>
        </w:tc>
        <w:tc>
          <w:tcPr>
            <w:tcW w:w="604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168</w:t>
            </w:r>
          </w:p>
        </w:tc>
      </w:tr>
      <w:tr w:rsidR="00422CB3" w:rsidRPr="00422CB3" w:rsidTr="00422CB3">
        <w:trPr>
          <w:cnfStyle w:val="000000100000"/>
          <w:trHeight w:val="300"/>
        </w:trPr>
        <w:tc>
          <w:tcPr>
            <w:cnfStyle w:val="001000000000"/>
            <w:tcW w:w="908" w:type="pct"/>
            <w:noWrap/>
            <w:hideMark/>
          </w:tcPr>
          <w:p w:rsidR="00422CB3" w:rsidRPr="00422CB3" w:rsidRDefault="00422CB3" w:rsidP="00422CB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Androy</w:t>
            </w:r>
            <w:proofErr w:type="spellEnd"/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409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329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182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151</w:t>
            </w:r>
          </w:p>
        </w:tc>
        <w:tc>
          <w:tcPr>
            <w:tcW w:w="49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156</w:t>
            </w:r>
          </w:p>
        </w:tc>
        <w:tc>
          <w:tcPr>
            <w:tcW w:w="42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447</w:t>
            </w:r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490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507</w:t>
            </w:r>
          </w:p>
        </w:tc>
        <w:tc>
          <w:tcPr>
            <w:tcW w:w="604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334</w:t>
            </w:r>
          </w:p>
        </w:tc>
      </w:tr>
      <w:tr w:rsidR="00422CB3" w:rsidRPr="00422CB3" w:rsidTr="00422CB3">
        <w:trPr>
          <w:cnfStyle w:val="000000010000"/>
          <w:trHeight w:val="300"/>
        </w:trPr>
        <w:tc>
          <w:tcPr>
            <w:cnfStyle w:val="001000000000"/>
            <w:tcW w:w="908" w:type="pct"/>
            <w:noWrap/>
            <w:hideMark/>
          </w:tcPr>
          <w:p w:rsidR="00422CB3" w:rsidRPr="00422CB3" w:rsidRDefault="00422CB3" w:rsidP="00422CB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Anosy</w:t>
            </w:r>
            <w:proofErr w:type="spellEnd"/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3292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2063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1676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1422</w:t>
            </w:r>
          </w:p>
        </w:tc>
        <w:tc>
          <w:tcPr>
            <w:tcW w:w="49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1503</w:t>
            </w:r>
          </w:p>
        </w:tc>
        <w:tc>
          <w:tcPr>
            <w:tcW w:w="42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2564</w:t>
            </w:r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1959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1993</w:t>
            </w:r>
          </w:p>
        </w:tc>
        <w:tc>
          <w:tcPr>
            <w:tcW w:w="604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2059</w:t>
            </w:r>
          </w:p>
        </w:tc>
      </w:tr>
      <w:tr w:rsidR="00422CB3" w:rsidRPr="00422CB3" w:rsidTr="00422CB3">
        <w:trPr>
          <w:cnfStyle w:val="000000100000"/>
          <w:trHeight w:val="300"/>
        </w:trPr>
        <w:tc>
          <w:tcPr>
            <w:cnfStyle w:val="001000000000"/>
            <w:tcW w:w="908" w:type="pct"/>
            <w:noWrap/>
            <w:hideMark/>
          </w:tcPr>
          <w:p w:rsidR="00422CB3" w:rsidRPr="00422CB3" w:rsidRDefault="00422CB3" w:rsidP="00422CB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Atsimo</w:t>
            </w:r>
            <w:proofErr w:type="spellEnd"/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Andrefana</w:t>
            </w:r>
            <w:proofErr w:type="spellEnd"/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7025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5598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5202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2732</w:t>
            </w:r>
          </w:p>
        </w:tc>
        <w:tc>
          <w:tcPr>
            <w:tcW w:w="49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4992</w:t>
            </w:r>
          </w:p>
        </w:tc>
        <w:tc>
          <w:tcPr>
            <w:tcW w:w="42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4245</w:t>
            </w:r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6409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5437</w:t>
            </w:r>
          </w:p>
        </w:tc>
        <w:tc>
          <w:tcPr>
            <w:tcW w:w="604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5205</w:t>
            </w:r>
          </w:p>
        </w:tc>
      </w:tr>
      <w:tr w:rsidR="00422CB3" w:rsidRPr="00422CB3" w:rsidTr="00422CB3">
        <w:trPr>
          <w:cnfStyle w:val="000000010000"/>
          <w:trHeight w:val="300"/>
        </w:trPr>
        <w:tc>
          <w:tcPr>
            <w:cnfStyle w:val="001000000000"/>
            <w:tcW w:w="908" w:type="pct"/>
            <w:noWrap/>
            <w:hideMark/>
          </w:tcPr>
          <w:p w:rsidR="00422CB3" w:rsidRPr="00422CB3" w:rsidRDefault="00422CB3" w:rsidP="00422CB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Atsimo</w:t>
            </w:r>
            <w:proofErr w:type="spellEnd"/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Atsinanana</w:t>
            </w:r>
            <w:proofErr w:type="spellEnd"/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970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611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459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733</w:t>
            </w:r>
          </w:p>
        </w:tc>
        <w:tc>
          <w:tcPr>
            <w:tcW w:w="49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630</w:t>
            </w:r>
          </w:p>
        </w:tc>
        <w:tc>
          <w:tcPr>
            <w:tcW w:w="42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944</w:t>
            </w:r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717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782</w:t>
            </w:r>
          </w:p>
        </w:tc>
        <w:tc>
          <w:tcPr>
            <w:tcW w:w="604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731</w:t>
            </w:r>
          </w:p>
        </w:tc>
      </w:tr>
      <w:tr w:rsidR="00422CB3" w:rsidRPr="00422CB3" w:rsidTr="00422CB3">
        <w:trPr>
          <w:cnfStyle w:val="000000100000"/>
          <w:trHeight w:val="300"/>
        </w:trPr>
        <w:tc>
          <w:tcPr>
            <w:cnfStyle w:val="001000000000"/>
            <w:tcW w:w="908" w:type="pct"/>
            <w:noWrap/>
            <w:hideMark/>
          </w:tcPr>
          <w:p w:rsidR="00422CB3" w:rsidRPr="00422CB3" w:rsidRDefault="00422CB3" w:rsidP="00422CB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Atsinanana</w:t>
            </w:r>
            <w:proofErr w:type="spellEnd"/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727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650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846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1473</w:t>
            </w:r>
          </w:p>
        </w:tc>
        <w:tc>
          <w:tcPr>
            <w:tcW w:w="49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1306</w:t>
            </w:r>
          </w:p>
        </w:tc>
        <w:tc>
          <w:tcPr>
            <w:tcW w:w="42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915</w:t>
            </w:r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1203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1547</w:t>
            </w:r>
          </w:p>
        </w:tc>
        <w:tc>
          <w:tcPr>
            <w:tcW w:w="604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1083</w:t>
            </w:r>
          </w:p>
        </w:tc>
      </w:tr>
      <w:tr w:rsidR="00422CB3" w:rsidRPr="00422CB3" w:rsidTr="00422CB3">
        <w:trPr>
          <w:cnfStyle w:val="000000010000"/>
          <w:trHeight w:val="300"/>
        </w:trPr>
        <w:tc>
          <w:tcPr>
            <w:cnfStyle w:val="001000000000"/>
            <w:tcW w:w="908" w:type="pct"/>
            <w:noWrap/>
            <w:hideMark/>
          </w:tcPr>
          <w:p w:rsidR="00422CB3" w:rsidRPr="00422CB3" w:rsidRDefault="00422CB3" w:rsidP="00422CB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Betsiboka</w:t>
            </w:r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5439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4145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5536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5724</w:t>
            </w:r>
          </w:p>
        </w:tc>
        <w:tc>
          <w:tcPr>
            <w:tcW w:w="49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4546</w:t>
            </w:r>
          </w:p>
        </w:tc>
        <w:tc>
          <w:tcPr>
            <w:tcW w:w="42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5308</w:t>
            </w:r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4443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4809</w:t>
            </w:r>
          </w:p>
        </w:tc>
        <w:tc>
          <w:tcPr>
            <w:tcW w:w="604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4994</w:t>
            </w:r>
          </w:p>
        </w:tc>
      </w:tr>
      <w:tr w:rsidR="00422CB3" w:rsidRPr="00422CB3" w:rsidTr="00422CB3">
        <w:trPr>
          <w:cnfStyle w:val="000000100000"/>
          <w:trHeight w:val="300"/>
        </w:trPr>
        <w:tc>
          <w:tcPr>
            <w:cnfStyle w:val="001000000000"/>
            <w:tcW w:w="908" w:type="pct"/>
            <w:noWrap/>
            <w:hideMark/>
          </w:tcPr>
          <w:p w:rsidR="00422CB3" w:rsidRPr="00422CB3" w:rsidRDefault="00422CB3" w:rsidP="00422CB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Boeny</w:t>
            </w:r>
            <w:proofErr w:type="spellEnd"/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3763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3509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3910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4382</w:t>
            </w:r>
          </w:p>
        </w:tc>
        <w:tc>
          <w:tcPr>
            <w:tcW w:w="49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3008</w:t>
            </w:r>
          </w:p>
        </w:tc>
        <w:tc>
          <w:tcPr>
            <w:tcW w:w="42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3471</w:t>
            </w:r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3167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3286</w:t>
            </w:r>
          </w:p>
        </w:tc>
        <w:tc>
          <w:tcPr>
            <w:tcW w:w="604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3562</w:t>
            </w:r>
          </w:p>
        </w:tc>
      </w:tr>
      <w:tr w:rsidR="00422CB3" w:rsidRPr="00422CB3" w:rsidTr="00422CB3">
        <w:trPr>
          <w:cnfStyle w:val="000000010000"/>
          <w:trHeight w:val="300"/>
        </w:trPr>
        <w:tc>
          <w:tcPr>
            <w:cnfStyle w:val="001000000000"/>
            <w:tcW w:w="908" w:type="pct"/>
            <w:noWrap/>
            <w:hideMark/>
          </w:tcPr>
          <w:p w:rsidR="00422CB3" w:rsidRPr="00422CB3" w:rsidRDefault="00422CB3" w:rsidP="00422CB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Bongolava</w:t>
            </w:r>
            <w:proofErr w:type="spellEnd"/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3213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2420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2629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3453</w:t>
            </w:r>
          </w:p>
        </w:tc>
        <w:tc>
          <w:tcPr>
            <w:tcW w:w="49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2547</w:t>
            </w:r>
          </w:p>
        </w:tc>
        <w:tc>
          <w:tcPr>
            <w:tcW w:w="42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2801</w:t>
            </w:r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2983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2490</w:t>
            </w:r>
          </w:p>
        </w:tc>
        <w:tc>
          <w:tcPr>
            <w:tcW w:w="604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2817</w:t>
            </w:r>
          </w:p>
        </w:tc>
      </w:tr>
      <w:tr w:rsidR="00422CB3" w:rsidRPr="00422CB3" w:rsidTr="00422CB3">
        <w:trPr>
          <w:cnfStyle w:val="000000100000"/>
          <w:trHeight w:val="300"/>
        </w:trPr>
        <w:tc>
          <w:tcPr>
            <w:cnfStyle w:val="001000000000"/>
            <w:tcW w:w="908" w:type="pct"/>
            <w:noWrap/>
            <w:hideMark/>
          </w:tcPr>
          <w:p w:rsidR="00422CB3" w:rsidRPr="00422CB3" w:rsidRDefault="00422CB3" w:rsidP="00422CB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Diana</w:t>
            </w:r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802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478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1090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1017</w:t>
            </w:r>
          </w:p>
        </w:tc>
        <w:tc>
          <w:tcPr>
            <w:tcW w:w="49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601</w:t>
            </w:r>
          </w:p>
        </w:tc>
        <w:tc>
          <w:tcPr>
            <w:tcW w:w="42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1022</w:t>
            </w:r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1526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972</w:t>
            </w:r>
          </w:p>
        </w:tc>
        <w:tc>
          <w:tcPr>
            <w:tcW w:w="604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939</w:t>
            </w:r>
          </w:p>
        </w:tc>
      </w:tr>
      <w:tr w:rsidR="00422CB3" w:rsidRPr="00422CB3" w:rsidTr="00422CB3">
        <w:trPr>
          <w:cnfStyle w:val="000000010000"/>
          <w:trHeight w:val="300"/>
        </w:trPr>
        <w:tc>
          <w:tcPr>
            <w:cnfStyle w:val="001000000000"/>
            <w:tcW w:w="908" w:type="pct"/>
            <w:noWrap/>
            <w:hideMark/>
          </w:tcPr>
          <w:p w:rsidR="00422CB3" w:rsidRPr="00422CB3" w:rsidRDefault="00422CB3" w:rsidP="00422CB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Matsiatra</w:t>
            </w:r>
            <w:proofErr w:type="spellEnd"/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Ambony</w:t>
            </w:r>
            <w:proofErr w:type="spellEnd"/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1393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1565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1122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1570</w:t>
            </w:r>
          </w:p>
        </w:tc>
        <w:tc>
          <w:tcPr>
            <w:tcW w:w="49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1514</w:t>
            </w:r>
          </w:p>
        </w:tc>
        <w:tc>
          <w:tcPr>
            <w:tcW w:w="42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1552</w:t>
            </w:r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1402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1411</w:t>
            </w:r>
          </w:p>
        </w:tc>
        <w:tc>
          <w:tcPr>
            <w:tcW w:w="604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1441</w:t>
            </w:r>
          </w:p>
        </w:tc>
      </w:tr>
      <w:tr w:rsidR="00422CB3" w:rsidRPr="00422CB3" w:rsidTr="00422CB3">
        <w:trPr>
          <w:cnfStyle w:val="000000100000"/>
          <w:trHeight w:val="300"/>
        </w:trPr>
        <w:tc>
          <w:tcPr>
            <w:cnfStyle w:val="001000000000"/>
            <w:tcW w:w="908" w:type="pct"/>
            <w:noWrap/>
            <w:hideMark/>
          </w:tcPr>
          <w:p w:rsidR="00422CB3" w:rsidRPr="00422CB3" w:rsidRDefault="00422CB3" w:rsidP="00422CB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Ihorombe</w:t>
            </w:r>
            <w:proofErr w:type="spellEnd"/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3177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2325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2549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1856</w:t>
            </w:r>
          </w:p>
        </w:tc>
        <w:tc>
          <w:tcPr>
            <w:tcW w:w="49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2668</w:t>
            </w:r>
          </w:p>
        </w:tc>
        <w:tc>
          <w:tcPr>
            <w:tcW w:w="42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2298</w:t>
            </w:r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2353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2248</w:t>
            </w:r>
          </w:p>
        </w:tc>
        <w:tc>
          <w:tcPr>
            <w:tcW w:w="604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2434</w:t>
            </w:r>
          </w:p>
        </w:tc>
      </w:tr>
      <w:tr w:rsidR="00422CB3" w:rsidRPr="00422CB3" w:rsidTr="00422CB3">
        <w:trPr>
          <w:cnfStyle w:val="000000010000"/>
          <w:trHeight w:val="300"/>
        </w:trPr>
        <w:tc>
          <w:tcPr>
            <w:cnfStyle w:val="001000000000"/>
            <w:tcW w:w="908" w:type="pct"/>
            <w:noWrap/>
            <w:hideMark/>
          </w:tcPr>
          <w:p w:rsidR="00422CB3" w:rsidRPr="00422CB3" w:rsidRDefault="00422CB3" w:rsidP="00422CB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Itasy</w:t>
            </w:r>
            <w:proofErr w:type="spellEnd"/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290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208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365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417</w:t>
            </w:r>
          </w:p>
        </w:tc>
        <w:tc>
          <w:tcPr>
            <w:tcW w:w="49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240</w:t>
            </w:r>
          </w:p>
        </w:tc>
        <w:tc>
          <w:tcPr>
            <w:tcW w:w="42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341</w:t>
            </w:r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288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313</w:t>
            </w:r>
          </w:p>
        </w:tc>
        <w:tc>
          <w:tcPr>
            <w:tcW w:w="604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308</w:t>
            </w:r>
          </w:p>
        </w:tc>
      </w:tr>
      <w:tr w:rsidR="00422CB3" w:rsidRPr="00422CB3" w:rsidTr="00422CB3">
        <w:trPr>
          <w:cnfStyle w:val="000000100000"/>
          <w:trHeight w:val="300"/>
        </w:trPr>
        <w:tc>
          <w:tcPr>
            <w:cnfStyle w:val="001000000000"/>
            <w:tcW w:w="908" w:type="pct"/>
            <w:noWrap/>
            <w:hideMark/>
          </w:tcPr>
          <w:p w:rsidR="00422CB3" w:rsidRPr="00422CB3" w:rsidRDefault="00422CB3" w:rsidP="00422CB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Melaky</w:t>
            </w:r>
            <w:proofErr w:type="spellEnd"/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7209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6870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7642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7942</w:t>
            </w:r>
          </w:p>
        </w:tc>
        <w:tc>
          <w:tcPr>
            <w:tcW w:w="49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6832</w:t>
            </w:r>
          </w:p>
        </w:tc>
        <w:tc>
          <w:tcPr>
            <w:tcW w:w="42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6032</w:t>
            </w:r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7654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5084</w:t>
            </w:r>
          </w:p>
        </w:tc>
        <w:tc>
          <w:tcPr>
            <w:tcW w:w="604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6908</w:t>
            </w:r>
          </w:p>
        </w:tc>
      </w:tr>
      <w:tr w:rsidR="00422CB3" w:rsidRPr="00422CB3" w:rsidTr="00422CB3">
        <w:trPr>
          <w:cnfStyle w:val="000000010000"/>
          <w:trHeight w:val="300"/>
        </w:trPr>
        <w:tc>
          <w:tcPr>
            <w:cnfStyle w:val="001000000000"/>
            <w:tcW w:w="908" w:type="pct"/>
            <w:noWrap/>
            <w:hideMark/>
          </w:tcPr>
          <w:p w:rsidR="00422CB3" w:rsidRPr="00422CB3" w:rsidRDefault="00422CB3" w:rsidP="00422CB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Menabe</w:t>
            </w:r>
            <w:proofErr w:type="spellEnd"/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6824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7254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8295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6676</w:t>
            </w:r>
          </w:p>
        </w:tc>
        <w:tc>
          <w:tcPr>
            <w:tcW w:w="49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7982</w:t>
            </w:r>
          </w:p>
        </w:tc>
        <w:tc>
          <w:tcPr>
            <w:tcW w:w="42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5156</w:t>
            </w:r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9566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5611</w:t>
            </w:r>
          </w:p>
        </w:tc>
        <w:tc>
          <w:tcPr>
            <w:tcW w:w="604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7171</w:t>
            </w:r>
          </w:p>
        </w:tc>
      </w:tr>
      <w:tr w:rsidR="00422CB3" w:rsidRPr="00422CB3" w:rsidTr="00422CB3">
        <w:trPr>
          <w:cnfStyle w:val="000000100000"/>
          <w:trHeight w:val="300"/>
        </w:trPr>
        <w:tc>
          <w:tcPr>
            <w:cnfStyle w:val="001000000000"/>
            <w:tcW w:w="908" w:type="pct"/>
            <w:noWrap/>
            <w:hideMark/>
          </w:tcPr>
          <w:p w:rsidR="00422CB3" w:rsidRPr="00422CB3" w:rsidRDefault="00422CB3" w:rsidP="00422CB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Sava</w:t>
            </w:r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295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377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725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250</w:t>
            </w:r>
          </w:p>
        </w:tc>
        <w:tc>
          <w:tcPr>
            <w:tcW w:w="49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320</w:t>
            </w:r>
          </w:p>
        </w:tc>
        <w:tc>
          <w:tcPr>
            <w:tcW w:w="42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217</w:t>
            </w:r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420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378</w:t>
            </w:r>
          </w:p>
        </w:tc>
        <w:tc>
          <w:tcPr>
            <w:tcW w:w="604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373</w:t>
            </w:r>
          </w:p>
        </w:tc>
      </w:tr>
      <w:tr w:rsidR="00422CB3" w:rsidRPr="00422CB3" w:rsidTr="00422CB3">
        <w:trPr>
          <w:cnfStyle w:val="000000010000"/>
          <w:trHeight w:val="300"/>
        </w:trPr>
        <w:tc>
          <w:tcPr>
            <w:cnfStyle w:val="001000000000"/>
            <w:tcW w:w="908" w:type="pct"/>
            <w:noWrap/>
            <w:hideMark/>
          </w:tcPr>
          <w:p w:rsidR="00422CB3" w:rsidRPr="00422CB3" w:rsidRDefault="00422CB3" w:rsidP="00422CB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Sofia</w:t>
            </w:r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4167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3406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6226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4322</w:t>
            </w:r>
          </w:p>
        </w:tc>
        <w:tc>
          <w:tcPr>
            <w:tcW w:w="49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4403</w:t>
            </w:r>
          </w:p>
        </w:tc>
        <w:tc>
          <w:tcPr>
            <w:tcW w:w="42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4045</w:t>
            </w:r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5728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4432</w:t>
            </w:r>
          </w:p>
        </w:tc>
        <w:tc>
          <w:tcPr>
            <w:tcW w:w="604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4591</w:t>
            </w:r>
          </w:p>
        </w:tc>
      </w:tr>
      <w:tr w:rsidR="00422CB3" w:rsidRPr="00422CB3" w:rsidTr="00422CB3">
        <w:trPr>
          <w:cnfStyle w:val="000000100000"/>
          <w:trHeight w:val="300"/>
        </w:trPr>
        <w:tc>
          <w:tcPr>
            <w:cnfStyle w:val="001000000000"/>
            <w:tcW w:w="908" w:type="pct"/>
            <w:noWrap/>
            <w:hideMark/>
          </w:tcPr>
          <w:p w:rsidR="00422CB3" w:rsidRPr="00422CB3" w:rsidRDefault="00422CB3" w:rsidP="00422CB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Vakinankaratra</w:t>
            </w:r>
            <w:proofErr w:type="spellEnd"/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1075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986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794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1774</w:t>
            </w:r>
          </w:p>
        </w:tc>
        <w:tc>
          <w:tcPr>
            <w:tcW w:w="49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864</w:t>
            </w:r>
          </w:p>
        </w:tc>
        <w:tc>
          <w:tcPr>
            <w:tcW w:w="42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1141</w:t>
            </w:r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1303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899</w:t>
            </w:r>
          </w:p>
        </w:tc>
        <w:tc>
          <w:tcPr>
            <w:tcW w:w="604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10000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1105</w:t>
            </w:r>
          </w:p>
        </w:tc>
      </w:tr>
      <w:tr w:rsidR="00422CB3" w:rsidRPr="00422CB3" w:rsidTr="00422CB3">
        <w:trPr>
          <w:cnfStyle w:val="000000010000"/>
          <w:trHeight w:val="300"/>
        </w:trPr>
        <w:tc>
          <w:tcPr>
            <w:cnfStyle w:val="001000000000"/>
            <w:tcW w:w="908" w:type="pct"/>
            <w:noWrap/>
            <w:hideMark/>
          </w:tcPr>
          <w:p w:rsidR="00422CB3" w:rsidRPr="00422CB3" w:rsidRDefault="00422CB3" w:rsidP="00422CB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Vatovavy</w:t>
            </w:r>
            <w:proofErr w:type="spellEnd"/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Fitovinany</w:t>
            </w:r>
            <w:proofErr w:type="spellEnd"/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620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677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669</w:t>
            </w:r>
          </w:p>
        </w:tc>
        <w:tc>
          <w:tcPr>
            <w:tcW w:w="356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766</w:t>
            </w:r>
          </w:p>
        </w:tc>
        <w:tc>
          <w:tcPr>
            <w:tcW w:w="49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652</w:t>
            </w:r>
          </w:p>
        </w:tc>
        <w:tc>
          <w:tcPr>
            <w:tcW w:w="427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681</w:t>
            </w:r>
          </w:p>
        </w:tc>
        <w:tc>
          <w:tcPr>
            <w:tcW w:w="49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658</w:t>
            </w:r>
          </w:p>
        </w:tc>
        <w:tc>
          <w:tcPr>
            <w:tcW w:w="428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747</w:t>
            </w:r>
          </w:p>
        </w:tc>
        <w:tc>
          <w:tcPr>
            <w:tcW w:w="604" w:type="pct"/>
            <w:noWrap/>
            <w:hideMark/>
          </w:tcPr>
          <w:p w:rsidR="00422CB3" w:rsidRPr="00422CB3" w:rsidRDefault="00422CB3" w:rsidP="00422CB3">
            <w:pPr>
              <w:jc w:val="right"/>
              <w:cnfStyle w:val="000000010000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422CB3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684</w:t>
            </w:r>
          </w:p>
        </w:tc>
      </w:tr>
    </w:tbl>
    <w:p w:rsidR="00A27AB9" w:rsidRPr="00422CB3" w:rsidRDefault="00422CB3" w:rsidP="00422CB3">
      <w:pPr>
        <w:jc w:val="right"/>
        <w:rPr>
          <w:rFonts w:ascii="Times New Roman" w:hAnsi="Times New Roman" w:cs="Times New Roman"/>
          <w:b/>
          <w:bCs/>
          <w:i/>
          <w:color w:val="000000"/>
          <w:sz w:val="20"/>
          <w:szCs w:val="20"/>
        </w:rPr>
      </w:pPr>
      <w:r w:rsidRPr="00422CB3">
        <w:rPr>
          <w:rFonts w:ascii="Calibri" w:eastAsia="Times New Roman" w:hAnsi="Calibri" w:cs="Calibri"/>
          <w:i/>
          <w:color w:val="000000"/>
          <w:sz w:val="16"/>
          <w:szCs w:val="16"/>
          <w:lang w:eastAsia="fr-FR"/>
        </w:rPr>
        <w:t>Source: ONE, MODIS</w:t>
      </w:r>
    </w:p>
    <w:p w:rsidR="00422CB3" w:rsidRDefault="00422CB3" w:rsidP="007A74AA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422CB3" w:rsidRDefault="00422CB3" w:rsidP="007A74AA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422CB3" w:rsidRDefault="00422CB3" w:rsidP="007A74AA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422CB3" w:rsidRDefault="00422CB3" w:rsidP="007A74AA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422CB3" w:rsidRDefault="00422CB3" w:rsidP="007A74AA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422CB3" w:rsidRDefault="00422CB3" w:rsidP="007A74AA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422CB3" w:rsidRDefault="00422CB3" w:rsidP="007A74AA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7A74AA" w:rsidRDefault="007A74AA" w:rsidP="007A74AA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lastRenderedPageBreak/>
        <w:t>Carte : Situation d’évolution du nombre de points de feux</w:t>
      </w:r>
      <w:r w:rsidR="00B47BB7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entre 2007 et 2014</w:t>
      </w:r>
    </w:p>
    <w:p w:rsidR="00B47BB7" w:rsidRPr="00677AED" w:rsidRDefault="00B47BB7" w:rsidP="007A74AA">
      <w:pPr>
        <w:jc w:val="center"/>
        <w:rPr>
          <w:rFonts w:ascii="Gabriola" w:hAnsi="Gabriola"/>
          <w:b/>
          <w:color w:val="548DD4" w:themeColor="text2" w:themeTint="99"/>
          <w:sz w:val="32"/>
          <w:szCs w:val="32"/>
        </w:rPr>
      </w:pPr>
      <w:r>
        <w:rPr>
          <w:rFonts w:ascii="Gabriola" w:hAnsi="Gabriola"/>
          <w:b/>
          <w:noProof/>
          <w:color w:val="548DD4" w:themeColor="text2" w:themeTint="99"/>
          <w:sz w:val="32"/>
          <w:szCs w:val="32"/>
          <w:lang w:eastAsia="fr-FR"/>
        </w:rPr>
        <w:drawing>
          <wp:inline distT="0" distB="0" distL="0" distR="0">
            <wp:extent cx="5666855" cy="8015908"/>
            <wp:effectExtent l="19050" t="0" r="0" b="0"/>
            <wp:docPr id="1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945" cy="801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7BB7" w:rsidRPr="00677AED" w:rsidSect="00FF2311">
      <w:headerReference w:type="default" r:id="rId15"/>
      <w:footerReference w:type="default" r:id="rId16"/>
      <w:pgSz w:w="11907" w:h="16839" w:code="9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2C8D" w:rsidRDefault="005D2C8D" w:rsidP="008B0342">
      <w:pPr>
        <w:spacing w:after="0" w:line="240" w:lineRule="auto"/>
      </w:pPr>
      <w:r>
        <w:separator/>
      </w:r>
    </w:p>
  </w:endnote>
  <w:endnote w:type="continuationSeparator" w:id="0">
    <w:p w:rsidR="005D2C8D" w:rsidRDefault="005D2C8D" w:rsidP="008B0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altic"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40C" w:rsidRPr="008B0342" w:rsidRDefault="004B740C" w:rsidP="00120FD6">
    <w:pPr>
      <w:pStyle w:val="Pieddepage"/>
      <w:pBdr>
        <w:top w:val="single" w:sz="4" w:space="1" w:color="A5A5A5" w:themeColor="background1" w:themeShade="A5"/>
      </w:pBdr>
      <w:jc w:val="right"/>
      <w:rPr>
        <w:b/>
        <w:i/>
        <w:color w:val="7F7F7F" w:themeColor="background1" w:themeShade="7F"/>
      </w:rPr>
    </w:pPr>
    <w:r w:rsidRPr="008B0342">
      <w:rPr>
        <w:b/>
        <w:i/>
        <w:noProof/>
        <w:color w:val="7F7F7F" w:themeColor="background1" w:themeShade="7F"/>
      </w:rPr>
      <w:t>Journée Mondiale de la Statistique 2015</w:t>
    </w:r>
  </w:p>
  <w:p w:rsidR="004B740C" w:rsidRPr="008B0342" w:rsidRDefault="004B740C">
    <w:pPr>
      <w:pStyle w:val="Pieddepage"/>
      <w:rPr>
        <w:i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2C8D" w:rsidRDefault="005D2C8D" w:rsidP="008B0342">
      <w:pPr>
        <w:spacing w:after="0" w:line="240" w:lineRule="auto"/>
      </w:pPr>
      <w:r>
        <w:separator/>
      </w:r>
    </w:p>
  </w:footnote>
  <w:footnote w:type="continuationSeparator" w:id="0">
    <w:p w:rsidR="005D2C8D" w:rsidRDefault="005D2C8D" w:rsidP="008B03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40C" w:rsidRDefault="004B740C" w:rsidP="00FF2311">
    <w:pPr>
      <w:pStyle w:val="En-tte"/>
      <w:pBdr>
        <w:bottom w:val="single" w:sz="12" w:space="1" w:color="auto"/>
      </w:pBdr>
      <w:tabs>
        <w:tab w:val="left" w:pos="2580"/>
        <w:tab w:val="left" w:pos="2985"/>
      </w:tabs>
      <w:spacing w:after="120" w:line="276" w:lineRule="auto"/>
      <w:rPr>
        <w:b/>
        <w:bCs/>
        <w:color w:val="1F497D" w:themeColor="text2"/>
        <w:sz w:val="28"/>
        <w:szCs w:val="28"/>
      </w:rPr>
    </w:pPr>
    <w:r>
      <w:rPr>
        <w:b/>
        <w:bCs/>
        <w:noProof/>
        <w:color w:val="1F497D" w:themeColor="text2"/>
        <w:sz w:val="28"/>
        <w:szCs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2.9pt;margin-top:6.5pt;width:176.55pt;height:17pt;z-index:251660288;mso-width-relative:margin;mso-height-relative:margin" stroked="f">
          <v:textbox style="mso-next-textbox:#_x0000_s2062">
            <w:txbxContent>
              <w:p w:rsidR="004B740C" w:rsidRPr="0089362E" w:rsidRDefault="004B740C">
                <w:pPr>
                  <w:rPr>
                    <w:i/>
                    <w:sz w:val="20"/>
                    <w:szCs w:val="20"/>
                  </w:rPr>
                </w:pPr>
                <w:r w:rsidRPr="0089362E">
                  <w:rPr>
                    <w:i/>
                    <w:sz w:val="20"/>
                    <w:szCs w:val="20"/>
                  </w:rPr>
                  <w:t>Office National pour l’Environnement</w:t>
                </w:r>
              </w:p>
            </w:txbxContent>
          </v:textbox>
        </v:shape>
      </w:pict>
    </w:r>
    <w:r>
      <w:rPr>
        <w:b/>
        <w:bCs/>
        <w:color w:val="1F497D" w:themeColor="text2"/>
        <w:sz w:val="28"/>
        <w:szCs w:val="28"/>
      </w:rPr>
      <w:t xml:space="preserve">         </w:t>
    </w:r>
    <w:r>
      <w:rPr>
        <w:b/>
        <w:bCs/>
        <w:noProof/>
        <w:color w:val="1F497D" w:themeColor="text2"/>
        <w:sz w:val="28"/>
        <w:szCs w:val="28"/>
        <w:lang w:eastAsia="fr-FR"/>
      </w:rPr>
      <w:drawing>
        <wp:inline distT="0" distB="0" distL="0" distR="0">
          <wp:extent cx="591628" cy="345277"/>
          <wp:effectExtent l="38100" t="0" r="17972" b="92873"/>
          <wp:docPr id="4" name="Image 2" descr="LOGO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O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997" cy="337322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  <w:r>
      <w:rPr>
        <w:b/>
        <w:bCs/>
        <w:color w:val="1F497D" w:themeColor="text2"/>
        <w:sz w:val="28"/>
        <w:szCs w:val="28"/>
      </w:rPr>
      <w:t xml:space="preserve">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218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B0342"/>
    <w:rsid w:val="00025FA3"/>
    <w:rsid w:val="00120FD6"/>
    <w:rsid w:val="00132066"/>
    <w:rsid w:val="002B0FA0"/>
    <w:rsid w:val="002F7C99"/>
    <w:rsid w:val="00363D06"/>
    <w:rsid w:val="00394102"/>
    <w:rsid w:val="003B6FB1"/>
    <w:rsid w:val="00407D6E"/>
    <w:rsid w:val="00422CB3"/>
    <w:rsid w:val="00455E93"/>
    <w:rsid w:val="00472807"/>
    <w:rsid w:val="004B740C"/>
    <w:rsid w:val="004C64A8"/>
    <w:rsid w:val="004D2F4A"/>
    <w:rsid w:val="0052742A"/>
    <w:rsid w:val="005D2C8D"/>
    <w:rsid w:val="00665096"/>
    <w:rsid w:val="00677AED"/>
    <w:rsid w:val="007A74AA"/>
    <w:rsid w:val="0083577F"/>
    <w:rsid w:val="008728BA"/>
    <w:rsid w:val="008877F0"/>
    <w:rsid w:val="0089362E"/>
    <w:rsid w:val="008B0342"/>
    <w:rsid w:val="009B4EA7"/>
    <w:rsid w:val="009B6E5F"/>
    <w:rsid w:val="009C019C"/>
    <w:rsid w:val="00A10928"/>
    <w:rsid w:val="00A27AB9"/>
    <w:rsid w:val="00A51F66"/>
    <w:rsid w:val="00A726A7"/>
    <w:rsid w:val="00A87B63"/>
    <w:rsid w:val="00AA37C8"/>
    <w:rsid w:val="00AB229B"/>
    <w:rsid w:val="00B12710"/>
    <w:rsid w:val="00B47BB7"/>
    <w:rsid w:val="00B523ED"/>
    <w:rsid w:val="00B6405E"/>
    <w:rsid w:val="00C6001A"/>
    <w:rsid w:val="00C83090"/>
    <w:rsid w:val="00D82467"/>
    <w:rsid w:val="00D92C64"/>
    <w:rsid w:val="00DB5BEF"/>
    <w:rsid w:val="00DF0972"/>
    <w:rsid w:val="00E22EBC"/>
    <w:rsid w:val="00E54C4E"/>
    <w:rsid w:val="00EB5D36"/>
    <w:rsid w:val="00EF20A3"/>
    <w:rsid w:val="00F02E80"/>
    <w:rsid w:val="00F17ED4"/>
    <w:rsid w:val="00F46A52"/>
    <w:rsid w:val="00FF2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C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B03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0342"/>
  </w:style>
  <w:style w:type="paragraph" w:styleId="Pieddepage">
    <w:name w:val="footer"/>
    <w:basedOn w:val="Normal"/>
    <w:link w:val="PieddepageCar"/>
    <w:uiPriority w:val="99"/>
    <w:unhideWhenUsed/>
    <w:rsid w:val="008B03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0342"/>
  </w:style>
  <w:style w:type="paragraph" w:styleId="Textedebulles">
    <w:name w:val="Balloon Text"/>
    <w:basedOn w:val="Normal"/>
    <w:link w:val="TextedebullesCar"/>
    <w:uiPriority w:val="99"/>
    <w:semiHidden/>
    <w:unhideWhenUsed/>
    <w:rsid w:val="008B0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034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27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moyenne3-Accent1">
    <w:name w:val="Medium Grid 3 Accent 1"/>
    <w:basedOn w:val="TableauNormal"/>
    <w:uiPriority w:val="69"/>
    <w:rsid w:val="00A87B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Trameclaire-Accent11">
    <w:name w:val="Trame claire - Accent 11"/>
    <w:basedOn w:val="TableauNormal"/>
    <w:uiPriority w:val="60"/>
    <w:rsid w:val="00A87B6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emoyenne2-Accent1">
    <w:name w:val="Medium List 2 Accent 1"/>
    <w:basedOn w:val="TableauNormal"/>
    <w:uiPriority w:val="66"/>
    <w:rsid w:val="00A87B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-Accent1">
    <w:name w:val="Medium Grid 1 Accent 1"/>
    <w:basedOn w:val="TableauNormal"/>
    <w:uiPriority w:val="67"/>
    <w:rsid w:val="00A87B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Trameclaire-Accent3">
    <w:name w:val="Light Shading Accent 3"/>
    <w:basedOn w:val="TableauNormal"/>
    <w:uiPriority w:val="60"/>
    <w:rsid w:val="008877F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ouleur-Accent3">
    <w:name w:val="Colorful Shading Accent 3"/>
    <w:basedOn w:val="TableauNormal"/>
    <w:uiPriority w:val="71"/>
    <w:rsid w:val="00F46A5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3">
    <w:name w:val="Colorful Grid Accent 3"/>
    <w:basedOn w:val="TableauNormal"/>
    <w:uiPriority w:val="73"/>
    <w:rsid w:val="00F46A5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laire-Accent5">
    <w:name w:val="Light Shading Accent 5"/>
    <w:basedOn w:val="TableauNormal"/>
    <w:uiPriority w:val="60"/>
    <w:rsid w:val="00F46A5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Grilleclaire-Accent11">
    <w:name w:val="Grille claire - Accent 11"/>
    <w:basedOn w:val="TableauNormal"/>
    <w:uiPriority w:val="62"/>
    <w:rsid w:val="00F46A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3">
    <w:name w:val="Light Grid Accent 3"/>
    <w:basedOn w:val="TableauNormal"/>
    <w:uiPriority w:val="62"/>
    <w:rsid w:val="00F46A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moyenne1-Accent3">
    <w:name w:val="Medium Grid 1 Accent 3"/>
    <w:basedOn w:val="TableauNormal"/>
    <w:uiPriority w:val="67"/>
    <w:rsid w:val="00F46A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Listemoyenne2-Accent3">
    <w:name w:val="Medium List 2 Accent 3"/>
    <w:basedOn w:val="TableauNormal"/>
    <w:uiPriority w:val="66"/>
    <w:rsid w:val="0052742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chart" Target="charts/chart6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5.xm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chart" Target="charts/chart4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AppData\Local\Temp\Permisd&#233;livr&#233;s%202015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AppData\Local\Temp\Permisd&#233;livr&#233;s%202015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AppData\Local\Temp\Permisd&#233;livr&#233;s%202015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Donnees%20JMS%202015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Donnees%20JMS%202015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JMS%202015\Donnees%20JMS%20201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autoTitleDeleted val="1"/>
    <c:view3D>
      <c:rotX val="20"/>
      <c:perspective val="10"/>
    </c:view3D>
    <c:plotArea>
      <c:layout>
        <c:manualLayout>
          <c:layoutTarget val="inner"/>
          <c:xMode val="edge"/>
          <c:yMode val="edge"/>
          <c:x val="5.5995902951155502E-2"/>
          <c:y val="0.10069444444444453"/>
          <c:w val="0.8392277062928114"/>
          <c:h val="0.7986111111111116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7.2029959669675375E-2"/>
                  <c:y val="-2.1438967048550247E-2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-2.0050596822250372E-2"/>
                  <c:y val="-4.8146981627296631E-3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2.8555084460596273E-3"/>
                  <c:y val="-2.6152493438320209E-2"/>
                </c:manualLayout>
              </c:layout>
              <c:showCatName val="1"/>
              <c:showPercent val="1"/>
            </c:dLbl>
            <c:dLbl>
              <c:idx val="3"/>
              <c:layout>
                <c:manualLayout>
                  <c:x val="-1.374905933961054E-2"/>
                  <c:y val="-7.6087926509186402E-2"/>
                </c:manualLayout>
              </c:layout>
              <c:showCatName val="1"/>
              <c:showPercent val="1"/>
            </c:dLbl>
            <c:dLbl>
              <c:idx val="4"/>
              <c:layout>
                <c:manualLayout>
                  <c:x val="6.3813116017840482E-2"/>
                  <c:y val="-6.647769028871392E-2"/>
                </c:manualLayout>
              </c:layout>
              <c:showCatName val="1"/>
              <c:showPercent val="1"/>
            </c:dLbl>
            <c:dLbl>
              <c:idx val="5"/>
              <c:layout>
                <c:manualLayout>
                  <c:x val="6.9558700267361689E-2"/>
                  <c:y val="2.6701049868766424E-2"/>
                </c:manualLayout>
              </c:layout>
              <c:showCatName val="1"/>
              <c:showPercent val="1"/>
            </c:dLbl>
            <c:dLbl>
              <c:idx val="6"/>
              <c:layout>
                <c:manualLayout>
                  <c:x val="4.8386658984700119E-2"/>
                  <c:y val="9.2742968740282011E-2"/>
                </c:manualLayout>
              </c:layout>
              <c:showCatName val="1"/>
              <c:showPercent val="1"/>
            </c:dLbl>
            <c:dLbl>
              <c:idx val="7"/>
              <c:layout>
                <c:manualLayout>
                  <c:x val="3.0372447346520712E-2"/>
                  <c:y val="5.0622333345772527E-2"/>
                </c:manualLayout>
              </c:layout>
              <c:showCatName val="1"/>
              <c:showPercent val="1"/>
            </c:dLbl>
            <c:dLbl>
              <c:idx val="8"/>
              <c:layout>
                <c:manualLayout>
                  <c:x val="1.5513347416938741E-2"/>
                  <c:y val="4.2721946486547001E-2"/>
                </c:manualLayout>
              </c:layout>
              <c:showCatName val="1"/>
              <c:showPercent val="1"/>
            </c:dLbl>
            <c:dLbl>
              <c:idx val="9"/>
              <c:layout>
                <c:manualLayout>
                  <c:x val="-0.13439299108590458"/>
                  <c:y val="2.2270866141732279E-2"/>
                </c:manualLayout>
              </c:layout>
              <c:showCatName val="1"/>
              <c:showPercent val="1"/>
            </c:dLbl>
            <c:dLbl>
              <c:idx val="10"/>
              <c:layout>
                <c:manualLayout>
                  <c:x val="-2.2134306382433928E-2"/>
                  <c:y val="3.629187346842315E-2"/>
                </c:manualLayout>
              </c:layout>
              <c:showCatName val="1"/>
              <c:showPercent val="1"/>
            </c:dLbl>
            <c:dLbl>
              <c:idx val="11"/>
              <c:layout>
                <c:manualLayout>
                  <c:x val="-4.784244626764312E-2"/>
                  <c:y val="3.2908136482939658E-2"/>
                </c:manualLayout>
              </c:layout>
              <c:showCatName val="1"/>
              <c:showPercent val="1"/>
            </c:dLbl>
            <c:dLbl>
              <c:idx val="12"/>
              <c:layout>
                <c:manualLayout>
                  <c:x val="-1.2795467639715778E-2"/>
                  <c:y val="-4.8189473946088524E-2"/>
                </c:manualLayout>
              </c:layout>
              <c:showCatName val="1"/>
              <c:showPercent val="1"/>
            </c:dLbl>
            <c:dLbl>
              <c:idx val="13"/>
              <c:layout>
                <c:manualLayout>
                  <c:x val="4.4784611713745651E-3"/>
                  <c:y val="-4.4240419947506611E-2"/>
                </c:manualLayout>
              </c:layout>
              <c:showCatName val="1"/>
              <c:showPercent val="1"/>
            </c:dLbl>
            <c:dLbl>
              <c:idx val="14"/>
              <c:layout>
                <c:manualLayout>
                  <c:x val="7.961270085141808E-3"/>
                  <c:y val="-1.6327373140857412E-2"/>
                </c:manualLayout>
              </c:layout>
              <c:showCatName val="1"/>
              <c:showPercent val="1"/>
            </c:dLbl>
            <c:showCatName val="1"/>
            <c:showPercent val="1"/>
            <c:showLeaderLines val="1"/>
          </c:dLbls>
          <c:cat>
            <c:strRef>
              <c:f>'stat-secteur'!$X$14:$X$28</c:f>
              <c:strCache>
                <c:ptCount val="15"/>
                <c:pt idx="0">
                  <c:v>Agriculture</c:v>
                </c:pt>
                <c:pt idx="1">
                  <c:v>Aquaculture</c:v>
                </c:pt>
                <c:pt idx="2">
                  <c:v>Biodiversité</c:v>
                </c:pt>
                <c:pt idx="3">
                  <c:v>Déchets</c:v>
                </c:pt>
                <c:pt idx="4">
                  <c:v>Eau</c:v>
                </c:pt>
                <c:pt idx="5">
                  <c:v>Elevage</c:v>
                </c:pt>
                <c:pt idx="6">
                  <c:v>Energie</c:v>
                </c:pt>
                <c:pt idx="7">
                  <c:v>Forets</c:v>
                </c:pt>
                <c:pt idx="8">
                  <c:v>Industrie</c:v>
                </c:pt>
                <c:pt idx="9">
                  <c:v>Infrastructure</c:v>
                </c:pt>
                <c:pt idx="10">
                  <c:v>Mine</c:v>
                </c:pt>
                <c:pt idx="11">
                  <c:v>Pêche</c:v>
                </c:pt>
                <c:pt idx="12">
                  <c:v>Projet</c:v>
                </c:pt>
                <c:pt idx="13">
                  <c:v>Telecom</c:v>
                </c:pt>
                <c:pt idx="14">
                  <c:v>Tourisme</c:v>
                </c:pt>
              </c:strCache>
            </c:strRef>
          </c:cat>
          <c:val>
            <c:numRef>
              <c:f>'stat-secteur'!$Y$14:$Y$28</c:f>
              <c:numCache>
                <c:formatCode>General</c:formatCode>
                <c:ptCount val="15"/>
                <c:pt idx="0">
                  <c:v>30</c:v>
                </c:pt>
                <c:pt idx="1">
                  <c:v>15</c:v>
                </c:pt>
                <c:pt idx="2">
                  <c:v>145</c:v>
                </c:pt>
                <c:pt idx="3">
                  <c:v>50</c:v>
                </c:pt>
                <c:pt idx="4">
                  <c:v>8</c:v>
                </c:pt>
                <c:pt idx="5">
                  <c:v>16</c:v>
                </c:pt>
                <c:pt idx="6">
                  <c:v>92</c:v>
                </c:pt>
                <c:pt idx="7">
                  <c:v>10</c:v>
                </c:pt>
                <c:pt idx="8">
                  <c:v>221</c:v>
                </c:pt>
                <c:pt idx="9">
                  <c:v>47</c:v>
                </c:pt>
                <c:pt idx="10">
                  <c:v>483</c:v>
                </c:pt>
                <c:pt idx="11">
                  <c:v>30</c:v>
                </c:pt>
                <c:pt idx="12">
                  <c:v>12</c:v>
                </c:pt>
                <c:pt idx="13">
                  <c:v>62</c:v>
                </c:pt>
                <c:pt idx="14">
                  <c:v>97</c:v>
                </c:pt>
              </c:numCache>
            </c:numRef>
          </c:val>
        </c:ser>
      </c:pie3DChart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fr-FR"/>
  <c:style val="5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'statq-région'!$X$11</c:f>
              <c:strCache>
                <c:ptCount val="1"/>
                <c:pt idx="0">
                  <c:v>Nombre de pemis</c:v>
                </c:pt>
              </c:strCache>
            </c:strRef>
          </c:tx>
          <c:cat>
            <c:strRef>
              <c:f>'statq-région'!$W$12:$W$34</c:f>
              <c:strCache>
                <c:ptCount val="23"/>
                <c:pt idx="0">
                  <c:v>Alaotra Mangoro</c:v>
                </c:pt>
                <c:pt idx="1">
                  <c:v>Amoron’i Mania</c:v>
                </c:pt>
                <c:pt idx="2">
                  <c:v>Analamanga</c:v>
                </c:pt>
                <c:pt idx="3">
                  <c:v>Analanjirofo</c:v>
                </c:pt>
                <c:pt idx="4">
                  <c:v>Androy</c:v>
                </c:pt>
                <c:pt idx="5">
                  <c:v>Anosy</c:v>
                </c:pt>
                <c:pt idx="6">
                  <c:v>Atsimo atsinanana</c:v>
                </c:pt>
                <c:pt idx="7">
                  <c:v>Atsimo Andrefana</c:v>
                </c:pt>
                <c:pt idx="8">
                  <c:v>Atsinanana</c:v>
                </c:pt>
                <c:pt idx="9">
                  <c:v>Betsiboka</c:v>
                </c:pt>
                <c:pt idx="10">
                  <c:v>Boeny</c:v>
                </c:pt>
                <c:pt idx="11">
                  <c:v>Bongolava</c:v>
                </c:pt>
                <c:pt idx="12">
                  <c:v>Diana</c:v>
                </c:pt>
                <c:pt idx="13">
                  <c:v>Haute Matsiatra</c:v>
                </c:pt>
                <c:pt idx="14">
                  <c:v>Ihorombe</c:v>
                </c:pt>
                <c:pt idx="15">
                  <c:v>Itasy</c:v>
                </c:pt>
                <c:pt idx="16">
                  <c:v>Melaky</c:v>
                </c:pt>
                <c:pt idx="17">
                  <c:v>Menabe</c:v>
                </c:pt>
                <c:pt idx="18">
                  <c:v>Sava</c:v>
                </c:pt>
                <c:pt idx="19">
                  <c:v>Sofia</c:v>
                </c:pt>
                <c:pt idx="20">
                  <c:v>Vakinakaratra</c:v>
                </c:pt>
                <c:pt idx="21">
                  <c:v>Vatovavy Fitovinany</c:v>
                </c:pt>
                <c:pt idx="22">
                  <c:v>Projet couvrant  Mada</c:v>
                </c:pt>
              </c:strCache>
            </c:strRef>
          </c:cat>
          <c:val>
            <c:numRef>
              <c:f>'statq-région'!$X$12:$X$34</c:f>
              <c:numCache>
                <c:formatCode>General</c:formatCode>
                <c:ptCount val="23"/>
                <c:pt idx="0">
                  <c:v>24</c:v>
                </c:pt>
                <c:pt idx="1">
                  <c:v>11</c:v>
                </c:pt>
                <c:pt idx="2">
                  <c:v>105</c:v>
                </c:pt>
                <c:pt idx="3">
                  <c:v>17</c:v>
                </c:pt>
                <c:pt idx="4">
                  <c:v>3</c:v>
                </c:pt>
                <c:pt idx="5">
                  <c:v>33</c:v>
                </c:pt>
                <c:pt idx="6">
                  <c:v>6</c:v>
                </c:pt>
                <c:pt idx="7">
                  <c:v>119</c:v>
                </c:pt>
                <c:pt idx="8">
                  <c:v>72</c:v>
                </c:pt>
                <c:pt idx="9">
                  <c:v>9</c:v>
                </c:pt>
                <c:pt idx="10">
                  <c:v>43</c:v>
                </c:pt>
                <c:pt idx="11">
                  <c:v>2</c:v>
                </c:pt>
                <c:pt idx="12">
                  <c:v>67</c:v>
                </c:pt>
                <c:pt idx="13">
                  <c:v>8</c:v>
                </c:pt>
                <c:pt idx="14">
                  <c:v>17</c:v>
                </c:pt>
                <c:pt idx="15">
                  <c:v>4</c:v>
                </c:pt>
                <c:pt idx="16">
                  <c:v>17</c:v>
                </c:pt>
                <c:pt idx="17">
                  <c:v>23</c:v>
                </c:pt>
                <c:pt idx="18">
                  <c:v>9</c:v>
                </c:pt>
                <c:pt idx="19">
                  <c:v>16</c:v>
                </c:pt>
                <c:pt idx="20">
                  <c:v>29</c:v>
                </c:pt>
                <c:pt idx="21">
                  <c:v>42</c:v>
                </c:pt>
                <c:pt idx="22">
                  <c:v>9</c:v>
                </c:pt>
              </c:numCache>
            </c:numRef>
          </c:val>
        </c:ser>
        <c:gapWidth val="75"/>
        <c:overlap val="-25"/>
        <c:axId val="123784576"/>
        <c:axId val="124120448"/>
      </c:barChart>
      <c:catAx>
        <c:axId val="123784576"/>
        <c:scaling>
          <c:orientation val="minMax"/>
        </c:scaling>
        <c:axPos val="b"/>
        <c:majorTickMark val="none"/>
        <c:tickLblPos val="nextTo"/>
        <c:crossAx val="124120448"/>
        <c:crosses val="autoZero"/>
        <c:auto val="1"/>
        <c:lblAlgn val="ctr"/>
        <c:lblOffset val="100"/>
      </c:catAx>
      <c:valAx>
        <c:axId val="12412044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23784576"/>
        <c:crosses val="autoZero"/>
        <c:crossBetween val="between"/>
      </c:valAx>
    </c:plotArea>
    <c:legend>
      <c:legendPos val="b"/>
      <c:spPr>
        <a:ln>
          <a:solidFill>
            <a:srgbClr val="9BBB59">
              <a:lumMod val="75000"/>
            </a:srgbClr>
          </a:solidFill>
        </a:ln>
      </c:spPr>
    </c:legend>
    <c:plotVisOnly val="1"/>
  </c:chart>
  <c:spPr>
    <a:ln>
      <a:solidFill>
        <a:srgbClr val="9BBB59">
          <a:lumMod val="75000"/>
        </a:srgbClr>
      </a:solidFill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fr-FR"/>
  <c:style val="5"/>
  <c:chart>
    <c:autoTitleDeleted val="1"/>
    <c:plotArea>
      <c:layout/>
      <c:barChart>
        <c:barDir val="col"/>
        <c:grouping val="stacked"/>
        <c:ser>
          <c:idx val="0"/>
          <c:order val="0"/>
          <c:tx>
            <c:strRef>
              <c:f>'statq-permis'!$X$16</c:f>
              <c:strCache>
                <c:ptCount val="1"/>
                <c:pt idx="0">
                  <c:v>EIE</c:v>
                </c:pt>
              </c:strCache>
            </c:strRef>
          </c:tx>
          <c:cat>
            <c:numRef>
              <c:f>'statq-permis'!$Y$15:$AP$15</c:f>
              <c:numCache>
                <c:formatCode>General</c:formatCode>
                <c:ptCount val="18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</c:numCache>
            </c:numRef>
          </c:cat>
          <c:val>
            <c:numRef>
              <c:f>'statq-permis'!$Y$16:$AP$16</c:f>
              <c:numCache>
                <c:formatCode>General</c:formatCode>
                <c:ptCount val="18"/>
                <c:pt idx="0">
                  <c:v>4</c:v>
                </c:pt>
                <c:pt idx="1">
                  <c:v>5</c:v>
                </c:pt>
                <c:pt idx="2">
                  <c:v>15</c:v>
                </c:pt>
                <c:pt idx="3">
                  <c:v>13</c:v>
                </c:pt>
                <c:pt idx="4">
                  <c:v>8</c:v>
                </c:pt>
                <c:pt idx="5">
                  <c:v>14</c:v>
                </c:pt>
                <c:pt idx="6">
                  <c:v>14</c:v>
                </c:pt>
                <c:pt idx="7">
                  <c:v>28</c:v>
                </c:pt>
                <c:pt idx="8">
                  <c:v>49</c:v>
                </c:pt>
                <c:pt idx="9">
                  <c:v>57</c:v>
                </c:pt>
                <c:pt idx="10">
                  <c:v>57</c:v>
                </c:pt>
                <c:pt idx="11">
                  <c:v>59</c:v>
                </c:pt>
                <c:pt idx="12">
                  <c:v>32</c:v>
                </c:pt>
                <c:pt idx="13">
                  <c:v>37</c:v>
                </c:pt>
                <c:pt idx="14">
                  <c:v>27</c:v>
                </c:pt>
                <c:pt idx="15">
                  <c:v>29</c:v>
                </c:pt>
                <c:pt idx="16">
                  <c:v>58</c:v>
                </c:pt>
                <c:pt idx="17">
                  <c:v>72</c:v>
                </c:pt>
              </c:numCache>
            </c:numRef>
          </c:val>
        </c:ser>
        <c:ser>
          <c:idx val="1"/>
          <c:order val="1"/>
          <c:tx>
            <c:strRef>
              <c:f>'statq-permis'!$X$17</c:f>
              <c:strCache>
                <c:ptCount val="1"/>
                <c:pt idx="0">
                  <c:v>MEC</c:v>
                </c:pt>
              </c:strCache>
            </c:strRef>
          </c:tx>
          <c:cat>
            <c:numRef>
              <c:f>'statq-permis'!$Y$15:$AP$15</c:f>
              <c:numCache>
                <c:formatCode>General</c:formatCode>
                <c:ptCount val="18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</c:numCache>
            </c:numRef>
          </c:cat>
          <c:val>
            <c:numRef>
              <c:f>'statq-permis'!$Y$17:$AP$17</c:f>
              <c:numCache>
                <c:formatCode>General</c:formatCode>
                <c:ptCount val="18"/>
                <c:pt idx="0">
                  <c:v>4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6</c:v>
                </c:pt>
                <c:pt idx="6">
                  <c:v>5</c:v>
                </c:pt>
                <c:pt idx="7">
                  <c:v>8</c:v>
                </c:pt>
                <c:pt idx="8">
                  <c:v>12</c:v>
                </c:pt>
                <c:pt idx="9">
                  <c:v>6</c:v>
                </c:pt>
                <c:pt idx="10">
                  <c:v>3</c:v>
                </c:pt>
                <c:pt idx="11">
                  <c:v>13</c:v>
                </c:pt>
                <c:pt idx="12">
                  <c:v>8</c:v>
                </c:pt>
                <c:pt idx="13">
                  <c:v>12</c:v>
                </c:pt>
                <c:pt idx="14">
                  <c:v>5</c:v>
                </c:pt>
                <c:pt idx="15">
                  <c:v>7</c:v>
                </c:pt>
                <c:pt idx="16">
                  <c:v>10</c:v>
                </c:pt>
                <c:pt idx="17">
                  <c:v>5</c:v>
                </c:pt>
              </c:numCache>
            </c:numRef>
          </c:val>
        </c:ser>
        <c:gapWidth val="75"/>
        <c:overlap val="100"/>
        <c:axId val="128115456"/>
        <c:axId val="128117760"/>
      </c:barChart>
      <c:catAx>
        <c:axId val="128115456"/>
        <c:scaling>
          <c:orientation val="minMax"/>
        </c:scaling>
        <c:axPos val="b"/>
        <c:numFmt formatCode="General" sourceLinked="1"/>
        <c:majorTickMark val="none"/>
        <c:tickLblPos val="nextTo"/>
        <c:crossAx val="128117760"/>
        <c:crosses val="autoZero"/>
        <c:auto val="1"/>
        <c:lblAlgn val="ctr"/>
        <c:lblOffset val="100"/>
      </c:catAx>
      <c:valAx>
        <c:axId val="128117760"/>
        <c:scaling>
          <c:orientation val="minMax"/>
        </c:scaling>
        <c:axPos val="l"/>
        <c:majorGridlines>
          <c:spPr>
            <a:ln>
              <a:solidFill>
                <a:srgbClr val="9BBB59">
                  <a:lumMod val="75000"/>
                </a:srgbClr>
              </a:solidFill>
            </a:ln>
          </c:spPr>
        </c:majorGridlines>
        <c:minorGridlines/>
        <c:numFmt formatCode="General" sourceLinked="1"/>
        <c:tickLblPos val="nextTo"/>
        <c:crossAx val="128115456"/>
        <c:crosses val="autoZero"/>
        <c:crossBetween val="between"/>
      </c:valAx>
    </c:plotArea>
    <c:legend>
      <c:legendPos val="r"/>
      <c:spPr>
        <a:ln>
          <a:solidFill>
            <a:srgbClr val="9BBB59">
              <a:lumMod val="75000"/>
            </a:srgbClr>
          </a:solidFill>
        </a:ln>
      </c:spPr>
    </c:legend>
    <c:plotVisOnly val="1"/>
  </c:chart>
  <c:spPr>
    <a:ln>
      <a:solidFill>
        <a:srgbClr val="9BBB59">
          <a:lumMod val="75000"/>
        </a:srgbClr>
      </a:solidFill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Feuil1!$B$3</c:f>
              <c:strCache>
                <c:ptCount val="1"/>
                <c:pt idx="0">
                  <c:v>2005</c:v>
                </c:pt>
              </c:strCache>
            </c:strRef>
          </c:tx>
          <c:cat>
            <c:strRef>
              <c:f>Feuil1!$A$4:$A$23</c:f>
              <c:strCache>
                <c:ptCount val="20"/>
                <c:pt idx="0">
                  <c:v>Alaotra Mangoro</c:v>
                </c:pt>
                <c:pt idx="1">
                  <c:v>Amoron’i Mania</c:v>
                </c:pt>
                <c:pt idx="2">
                  <c:v>Analamanga</c:v>
                </c:pt>
                <c:pt idx="3">
                  <c:v>Analanjirofo</c:v>
                </c:pt>
                <c:pt idx="4">
                  <c:v>Androy</c:v>
                </c:pt>
                <c:pt idx="5">
                  <c:v>Anosy</c:v>
                </c:pt>
                <c:pt idx="6">
                  <c:v>Atsinanana</c:v>
                </c:pt>
                <c:pt idx="7">
                  <c:v>Atsimo Andrefana</c:v>
                </c:pt>
                <c:pt idx="8">
                  <c:v>Atsimo Atsinanana</c:v>
                </c:pt>
                <c:pt idx="9">
                  <c:v>Betsiboka</c:v>
                </c:pt>
                <c:pt idx="10">
                  <c:v>Boeny</c:v>
                </c:pt>
                <c:pt idx="11">
                  <c:v>Diana</c:v>
                </c:pt>
                <c:pt idx="12">
                  <c:v>Matsiatra Ambony</c:v>
                </c:pt>
                <c:pt idx="13">
                  <c:v>Ihorombe</c:v>
                </c:pt>
                <c:pt idx="14">
                  <c:v>Melaky</c:v>
                </c:pt>
                <c:pt idx="15">
                  <c:v>Menabe</c:v>
                </c:pt>
                <c:pt idx="16">
                  <c:v>Sava</c:v>
                </c:pt>
                <c:pt idx="17">
                  <c:v>Sofia</c:v>
                </c:pt>
                <c:pt idx="18">
                  <c:v>Vakinankaratra</c:v>
                </c:pt>
                <c:pt idx="19">
                  <c:v>Vatovavy Fitovinany</c:v>
                </c:pt>
              </c:strCache>
            </c:strRef>
          </c:cat>
          <c:val>
            <c:numRef>
              <c:f>Feuil1!$B$4:$B$23</c:f>
              <c:numCache>
                <c:formatCode>#,##0</c:formatCode>
                <c:ptCount val="20"/>
                <c:pt idx="0">
                  <c:v>481157</c:v>
                </c:pt>
                <c:pt idx="1">
                  <c:v>64867</c:v>
                </c:pt>
                <c:pt idx="2">
                  <c:v>39614</c:v>
                </c:pt>
                <c:pt idx="3">
                  <c:v>965665</c:v>
                </c:pt>
                <c:pt idx="4">
                  <c:v>401046</c:v>
                </c:pt>
                <c:pt idx="5">
                  <c:v>518819</c:v>
                </c:pt>
                <c:pt idx="6">
                  <c:v>372611</c:v>
                </c:pt>
                <c:pt idx="7" formatCode="General">
                  <c:v>1589449</c:v>
                </c:pt>
                <c:pt idx="8">
                  <c:v>303088</c:v>
                </c:pt>
                <c:pt idx="9">
                  <c:v>4627</c:v>
                </c:pt>
                <c:pt idx="10">
                  <c:v>450278</c:v>
                </c:pt>
                <c:pt idx="11">
                  <c:v>767272</c:v>
                </c:pt>
                <c:pt idx="12">
                  <c:v>93664</c:v>
                </c:pt>
                <c:pt idx="13">
                  <c:v>151649</c:v>
                </c:pt>
                <c:pt idx="14">
                  <c:v>647572</c:v>
                </c:pt>
                <c:pt idx="15">
                  <c:v>793848</c:v>
                </c:pt>
                <c:pt idx="16">
                  <c:v>791801</c:v>
                </c:pt>
                <c:pt idx="17">
                  <c:v>954111</c:v>
                </c:pt>
                <c:pt idx="18">
                  <c:v>5897</c:v>
                </c:pt>
                <c:pt idx="19">
                  <c:v>192811</c:v>
                </c:pt>
              </c:numCache>
            </c:numRef>
          </c:val>
        </c:ser>
        <c:ser>
          <c:idx val="1"/>
          <c:order val="1"/>
          <c:tx>
            <c:strRef>
              <c:f>Feuil1!$C$3</c:f>
              <c:strCache>
                <c:ptCount val="1"/>
                <c:pt idx="0">
                  <c:v>2010</c:v>
                </c:pt>
              </c:strCache>
            </c:strRef>
          </c:tx>
          <c:cat>
            <c:strRef>
              <c:f>Feuil1!$A$4:$A$23</c:f>
              <c:strCache>
                <c:ptCount val="20"/>
                <c:pt idx="0">
                  <c:v>Alaotra Mangoro</c:v>
                </c:pt>
                <c:pt idx="1">
                  <c:v>Amoron’i Mania</c:v>
                </c:pt>
                <c:pt idx="2">
                  <c:v>Analamanga</c:v>
                </c:pt>
                <c:pt idx="3">
                  <c:v>Analanjirofo</c:v>
                </c:pt>
                <c:pt idx="4">
                  <c:v>Androy</c:v>
                </c:pt>
                <c:pt idx="5">
                  <c:v>Anosy</c:v>
                </c:pt>
                <c:pt idx="6">
                  <c:v>Atsinanana</c:v>
                </c:pt>
                <c:pt idx="7">
                  <c:v>Atsimo Andrefana</c:v>
                </c:pt>
                <c:pt idx="8">
                  <c:v>Atsimo Atsinanana</c:v>
                </c:pt>
                <c:pt idx="9">
                  <c:v>Betsiboka</c:v>
                </c:pt>
                <c:pt idx="10">
                  <c:v>Boeny</c:v>
                </c:pt>
                <c:pt idx="11">
                  <c:v>Diana</c:v>
                </c:pt>
                <c:pt idx="12">
                  <c:v>Matsiatra Ambony</c:v>
                </c:pt>
                <c:pt idx="13">
                  <c:v>Ihorombe</c:v>
                </c:pt>
                <c:pt idx="14">
                  <c:v>Melaky</c:v>
                </c:pt>
                <c:pt idx="15">
                  <c:v>Menabe</c:v>
                </c:pt>
                <c:pt idx="16">
                  <c:v>Sava</c:v>
                </c:pt>
                <c:pt idx="17">
                  <c:v>Sofia</c:v>
                </c:pt>
                <c:pt idx="18">
                  <c:v>Vakinankaratra</c:v>
                </c:pt>
                <c:pt idx="19">
                  <c:v>Vatovavy Fitovinany</c:v>
                </c:pt>
              </c:strCache>
            </c:strRef>
          </c:cat>
          <c:val>
            <c:numRef>
              <c:f>Feuil1!$C$4:$C$23</c:f>
              <c:numCache>
                <c:formatCode>#,##0</c:formatCode>
                <c:ptCount val="20"/>
                <c:pt idx="0">
                  <c:v>455226</c:v>
                </c:pt>
                <c:pt idx="1">
                  <c:v>61663</c:v>
                </c:pt>
                <c:pt idx="2">
                  <c:v>39249</c:v>
                </c:pt>
                <c:pt idx="3">
                  <c:v>945746</c:v>
                </c:pt>
                <c:pt idx="4">
                  <c:v>382962</c:v>
                </c:pt>
                <c:pt idx="5">
                  <c:v>502427</c:v>
                </c:pt>
                <c:pt idx="6">
                  <c:v>362507</c:v>
                </c:pt>
                <c:pt idx="7" formatCode="General">
                  <c:v>1438278</c:v>
                </c:pt>
                <c:pt idx="8">
                  <c:v>299289</c:v>
                </c:pt>
                <c:pt idx="9">
                  <c:v>4589</c:v>
                </c:pt>
                <c:pt idx="10">
                  <c:v>427035</c:v>
                </c:pt>
                <c:pt idx="11">
                  <c:v>727922</c:v>
                </c:pt>
                <c:pt idx="12">
                  <c:v>92221</c:v>
                </c:pt>
                <c:pt idx="13">
                  <c:v>150658</c:v>
                </c:pt>
                <c:pt idx="14">
                  <c:v>625167</c:v>
                </c:pt>
                <c:pt idx="15">
                  <c:v>701856</c:v>
                </c:pt>
                <c:pt idx="16">
                  <c:v>779416</c:v>
                </c:pt>
                <c:pt idx="17">
                  <c:v>926824</c:v>
                </c:pt>
                <c:pt idx="18">
                  <c:v>5822</c:v>
                </c:pt>
                <c:pt idx="19">
                  <c:v>189072</c:v>
                </c:pt>
              </c:numCache>
            </c:numRef>
          </c:val>
        </c:ser>
        <c:ser>
          <c:idx val="2"/>
          <c:order val="2"/>
          <c:tx>
            <c:strRef>
              <c:f>Feuil1!$D$3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Feuil1!$A$4:$A$23</c:f>
              <c:strCache>
                <c:ptCount val="20"/>
                <c:pt idx="0">
                  <c:v>Alaotra Mangoro</c:v>
                </c:pt>
                <c:pt idx="1">
                  <c:v>Amoron’i Mania</c:v>
                </c:pt>
                <c:pt idx="2">
                  <c:v>Analamanga</c:v>
                </c:pt>
                <c:pt idx="3">
                  <c:v>Analanjirofo</c:v>
                </c:pt>
                <c:pt idx="4">
                  <c:v>Androy</c:v>
                </c:pt>
                <c:pt idx="5">
                  <c:v>Anosy</c:v>
                </c:pt>
                <c:pt idx="6">
                  <c:v>Atsinanana</c:v>
                </c:pt>
                <c:pt idx="7">
                  <c:v>Atsimo Andrefana</c:v>
                </c:pt>
                <c:pt idx="8">
                  <c:v>Atsimo Atsinanana</c:v>
                </c:pt>
                <c:pt idx="9">
                  <c:v>Betsiboka</c:v>
                </c:pt>
                <c:pt idx="10">
                  <c:v>Boeny</c:v>
                </c:pt>
                <c:pt idx="11">
                  <c:v>Diana</c:v>
                </c:pt>
                <c:pt idx="12">
                  <c:v>Matsiatra Ambony</c:v>
                </c:pt>
                <c:pt idx="13">
                  <c:v>Ihorombe</c:v>
                </c:pt>
                <c:pt idx="14">
                  <c:v>Melaky</c:v>
                </c:pt>
                <c:pt idx="15">
                  <c:v>Menabe</c:v>
                </c:pt>
                <c:pt idx="16">
                  <c:v>Sava</c:v>
                </c:pt>
                <c:pt idx="17">
                  <c:v>Sofia</c:v>
                </c:pt>
                <c:pt idx="18">
                  <c:v>Vakinankaratra</c:v>
                </c:pt>
                <c:pt idx="19">
                  <c:v>Vatovavy Fitovinany</c:v>
                </c:pt>
              </c:strCache>
            </c:strRef>
          </c:cat>
          <c:val>
            <c:numRef>
              <c:f>Feuil1!$D$4:$D$23</c:f>
              <c:numCache>
                <c:formatCode>#,##0</c:formatCode>
                <c:ptCount val="20"/>
                <c:pt idx="0">
                  <c:v>434035</c:v>
                </c:pt>
                <c:pt idx="1">
                  <c:v>60950</c:v>
                </c:pt>
                <c:pt idx="2">
                  <c:v>38863</c:v>
                </c:pt>
                <c:pt idx="3">
                  <c:v>922489</c:v>
                </c:pt>
                <c:pt idx="4">
                  <c:v>367526</c:v>
                </c:pt>
                <c:pt idx="5">
                  <c:v>495375</c:v>
                </c:pt>
                <c:pt idx="6">
                  <c:v>349719</c:v>
                </c:pt>
                <c:pt idx="7" formatCode="General">
                  <c:v>1282452</c:v>
                </c:pt>
                <c:pt idx="8">
                  <c:v>297493</c:v>
                </c:pt>
                <c:pt idx="9">
                  <c:v>4551</c:v>
                </c:pt>
                <c:pt idx="10">
                  <c:v>405092</c:v>
                </c:pt>
                <c:pt idx="11">
                  <c:v>711705</c:v>
                </c:pt>
                <c:pt idx="12">
                  <c:v>91462</c:v>
                </c:pt>
                <c:pt idx="13">
                  <c:v>149361</c:v>
                </c:pt>
                <c:pt idx="14">
                  <c:v>587188</c:v>
                </c:pt>
                <c:pt idx="15">
                  <c:v>574122</c:v>
                </c:pt>
                <c:pt idx="16">
                  <c:v>768685</c:v>
                </c:pt>
                <c:pt idx="17">
                  <c:v>889994</c:v>
                </c:pt>
                <c:pt idx="18">
                  <c:v>5721</c:v>
                </c:pt>
                <c:pt idx="19">
                  <c:v>187982</c:v>
                </c:pt>
              </c:numCache>
            </c:numRef>
          </c:val>
        </c:ser>
        <c:gapWidth val="75"/>
        <c:axId val="129925888"/>
        <c:axId val="129927424"/>
      </c:barChart>
      <c:catAx>
        <c:axId val="129925888"/>
        <c:scaling>
          <c:orientation val="minMax"/>
        </c:scaling>
        <c:axPos val="b"/>
        <c:numFmt formatCode="General" sourceLinked="1"/>
        <c:majorTickMark val="none"/>
        <c:tickLblPos val="nextTo"/>
        <c:crossAx val="129927424"/>
        <c:crosses val="autoZero"/>
        <c:auto val="1"/>
        <c:lblAlgn val="ctr"/>
        <c:lblOffset val="100"/>
      </c:catAx>
      <c:valAx>
        <c:axId val="129927424"/>
        <c:scaling>
          <c:orientation val="minMax"/>
        </c:scaling>
        <c:axPos val="l"/>
        <c:majorGridlines/>
        <c:numFmt formatCode="#,##0" sourceLinked="1"/>
        <c:majorTickMark val="none"/>
        <c:tickLblPos val="nextTo"/>
        <c:crossAx val="129925888"/>
        <c:crosses val="autoZero"/>
        <c:crossBetween val="between"/>
        <c:majorUnit val="200000"/>
        <c:dispUnits>
          <c:builtInUnit val="thousands"/>
          <c:dispUnitsLbl/>
        </c:dispUnits>
      </c:valAx>
    </c:plotArea>
    <c:legend>
      <c:legendPos val="b"/>
      <c:spPr>
        <a:ln>
          <a:solidFill>
            <a:schemeClr val="accent3">
              <a:lumMod val="75000"/>
            </a:schemeClr>
          </a:solidFill>
        </a:ln>
      </c:spPr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style val="5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Feuil1!$A$27</c:f>
              <c:strCache>
                <c:ptCount val="1"/>
                <c:pt idx="0">
                  <c:v>EVOLUTION DE LA COUVERTURE FORESTIERE AU NIVEAU NATIONAL</c:v>
                </c:pt>
              </c:strCache>
            </c:strRef>
          </c:tx>
          <c:spPr>
            <a:solidFill>
              <a:srgbClr val="00B050"/>
            </a:solidFill>
          </c:spPr>
          <c:cat>
            <c:numRef>
              <c:f>Feuil1!$B$26:$D$26</c:f>
              <c:numCache>
                <c:formatCode>General</c:formatCode>
                <c:ptCount val="3"/>
                <c:pt idx="0">
                  <c:v>2005</c:v>
                </c:pt>
                <c:pt idx="1">
                  <c:v>2010</c:v>
                </c:pt>
                <c:pt idx="2">
                  <c:v>2013</c:v>
                </c:pt>
              </c:numCache>
            </c:numRef>
          </c:cat>
          <c:val>
            <c:numRef>
              <c:f>Feuil1!$B$27:$D$27</c:f>
              <c:numCache>
                <c:formatCode>#,##0</c:formatCode>
                <c:ptCount val="3"/>
                <c:pt idx="0">
                  <c:v>9451350</c:v>
                </c:pt>
                <c:pt idx="1">
                  <c:v>8977337</c:v>
                </c:pt>
                <c:pt idx="2">
                  <c:v>8485509</c:v>
                </c:pt>
              </c:numCache>
            </c:numRef>
          </c:val>
        </c:ser>
        <c:dLbls>
          <c:showVal val="1"/>
        </c:dLbls>
        <c:gapWidth val="75"/>
        <c:axId val="137410432"/>
        <c:axId val="137411968"/>
      </c:barChart>
      <c:catAx>
        <c:axId val="137410432"/>
        <c:scaling>
          <c:orientation val="minMax"/>
        </c:scaling>
        <c:axPos val="b"/>
        <c:numFmt formatCode="General" sourceLinked="1"/>
        <c:majorTickMark val="none"/>
        <c:tickLblPos val="nextTo"/>
        <c:crossAx val="137411968"/>
        <c:crosses val="autoZero"/>
        <c:auto val="1"/>
        <c:lblAlgn val="ctr"/>
        <c:lblOffset val="100"/>
      </c:catAx>
      <c:valAx>
        <c:axId val="137411968"/>
        <c:scaling>
          <c:orientation val="minMax"/>
        </c:scaling>
        <c:axPos val="l"/>
        <c:numFmt formatCode="#,##0" sourceLinked="1"/>
        <c:majorTickMark val="none"/>
        <c:tickLblPos val="nextTo"/>
        <c:crossAx val="137410432"/>
        <c:crosses val="autoZero"/>
        <c:crossBetween val="between"/>
      </c:valAx>
      <c:spPr>
        <a:ln>
          <a:solidFill>
            <a:srgbClr val="00642D"/>
          </a:solidFill>
        </a:ln>
      </c:spPr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fr-FR"/>
  <c:style val="10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Feuil1!$A$34</c:f>
              <c:strCache>
                <c:ptCount val="1"/>
                <c:pt idx="0">
                  <c:v>Humides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dLbls>
            <c:dLbl>
              <c:idx val="0"/>
              <c:layout>
                <c:manualLayout>
                  <c:x val="-1.6044925792218249E-3"/>
                  <c:y val="1.0899182561307902E-2"/>
                </c:manualLayout>
              </c:layout>
              <c:showVal val="1"/>
            </c:dLbl>
            <c:showVal val="1"/>
          </c:dLbls>
          <c:cat>
            <c:numRef>
              <c:f>Feuil1!$B$33:$D$33</c:f>
              <c:numCache>
                <c:formatCode>General</c:formatCode>
                <c:ptCount val="3"/>
                <c:pt idx="0">
                  <c:v>2005</c:v>
                </c:pt>
                <c:pt idx="1">
                  <c:v>2010</c:v>
                </c:pt>
                <c:pt idx="2">
                  <c:v>2013</c:v>
                </c:pt>
              </c:numCache>
            </c:numRef>
          </c:cat>
          <c:val>
            <c:numRef>
              <c:f>Feuil1!$B$34:$D$34</c:f>
              <c:numCache>
                <c:formatCode>General</c:formatCode>
                <c:ptCount val="3"/>
                <c:pt idx="0">
                  <c:v>4555788</c:v>
                </c:pt>
                <c:pt idx="1">
                  <c:v>4457184</c:v>
                </c:pt>
                <c:pt idx="2">
                  <c:v>4345093</c:v>
                </c:pt>
              </c:numCache>
            </c:numRef>
          </c:val>
        </c:ser>
        <c:ser>
          <c:idx val="1"/>
          <c:order val="1"/>
          <c:tx>
            <c:strRef>
              <c:f>Feuil1!$A$35</c:f>
              <c:strCache>
                <c:ptCount val="1"/>
                <c:pt idx="0">
                  <c:v>Sèches 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dLbls>
            <c:dLbl>
              <c:idx val="0"/>
              <c:layout>
                <c:manualLayout>
                  <c:x val="0"/>
                  <c:y val="1.0899182561307902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1.0899182561307902E-2"/>
                </c:manualLayout>
              </c:layout>
              <c:showVal val="1"/>
            </c:dLbl>
            <c:showVal val="1"/>
          </c:dLbls>
          <c:cat>
            <c:numRef>
              <c:f>Feuil1!$B$33:$D$33</c:f>
              <c:numCache>
                <c:formatCode>General</c:formatCode>
                <c:ptCount val="3"/>
                <c:pt idx="0">
                  <c:v>2005</c:v>
                </c:pt>
                <c:pt idx="1">
                  <c:v>2010</c:v>
                </c:pt>
                <c:pt idx="2">
                  <c:v>2013</c:v>
                </c:pt>
              </c:numCache>
            </c:numRef>
          </c:cat>
          <c:val>
            <c:numRef>
              <c:f>Feuil1!$B$35:$D$35</c:f>
              <c:numCache>
                <c:formatCode>General</c:formatCode>
                <c:ptCount val="3"/>
                <c:pt idx="0" formatCode="#,##0">
                  <c:v>3223028</c:v>
                </c:pt>
                <c:pt idx="1">
                  <c:v>2970192</c:v>
                </c:pt>
                <c:pt idx="2">
                  <c:v>2678640</c:v>
                </c:pt>
              </c:numCache>
            </c:numRef>
          </c:val>
        </c:ser>
        <c:ser>
          <c:idx val="2"/>
          <c:order val="2"/>
          <c:tx>
            <c:strRef>
              <c:f>Feuil1!$A$36</c:f>
              <c:strCache>
                <c:ptCount val="1"/>
                <c:pt idx="0">
                  <c:v>Epineuses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0"/>
                  <c:y val="7.2661217075386123E-3"/>
                </c:manualLayout>
              </c:layout>
              <c:showVal val="1"/>
            </c:dLbl>
            <c:showVal val="1"/>
          </c:dLbls>
          <c:cat>
            <c:numRef>
              <c:f>Feuil1!$B$33:$D$33</c:f>
              <c:numCache>
                <c:formatCode>General</c:formatCode>
                <c:ptCount val="3"/>
                <c:pt idx="0">
                  <c:v>2005</c:v>
                </c:pt>
                <c:pt idx="1">
                  <c:v>2010</c:v>
                </c:pt>
                <c:pt idx="2">
                  <c:v>2013</c:v>
                </c:pt>
              </c:numCache>
            </c:numRef>
          </c:cat>
          <c:val>
            <c:numRef>
              <c:f>Feuil1!$B$36:$D$36</c:f>
              <c:numCache>
                <c:formatCode>General</c:formatCode>
                <c:ptCount val="3"/>
                <c:pt idx="0">
                  <c:v>1681527</c:v>
                </c:pt>
                <c:pt idx="1">
                  <c:v>1558533</c:v>
                </c:pt>
                <c:pt idx="2">
                  <c:v>1466765</c:v>
                </c:pt>
              </c:numCache>
            </c:numRef>
          </c:val>
        </c:ser>
        <c:ser>
          <c:idx val="3"/>
          <c:order val="3"/>
          <c:tx>
            <c:strRef>
              <c:f>Feuil1!$A$37</c:f>
              <c:strCache>
                <c:ptCount val="1"/>
                <c:pt idx="0">
                  <c:v>Mangroves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dLbls>
            <c:dLbl>
              <c:idx val="0"/>
              <c:layout>
                <c:manualLayout>
                  <c:x val="0"/>
                  <c:y val="1.0899182561307902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1.0899182561307902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1.0899182561307902E-2"/>
                </c:manualLayout>
              </c:layout>
              <c:showVal val="1"/>
            </c:dLbl>
            <c:showVal val="1"/>
          </c:dLbls>
          <c:cat>
            <c:numRef>
              <c:f>Feuil1!$B$33:$D$33</c:f>
              <c:numCache>
                <c:formatCode>General</c:formatCode>
                <c:ptCount val="3"/>
                <c:pt idx="0">
                  <c:v>2005</c:v>
                </c:pt>
                <c:pt idx="1">
                  <c:v>2010</c:v>
                </c:pt>
                <c:pt idx="2">
                  <c:v>2013</c:v>
                </c:pt>
              </c:numCache>
            </c:numRef>
          </c:cat>
          <c:val>
            <c:numRef>
              <c:f>Feuil1!$B$37:$D$37</c:f>
              <c:numCache>
                <c:formatCode>#,##0</c:formatCode>
                <c:ptCount val="3"/>
                <c:pt idx="0">
                  <c:v>173564</c:v>
                </c:pt>
                <c:pt idx="1">
                  <c:v>171220</c:v>
                </c:pt>
                <c:pt idx="2">
                  <c:v>169877</c:v>
                </c:pt>
              </c:numCache>
            </c:numRef>
          </c:val>
        </c:ser>
        <c:gapWidth val="75"/>
        <c:overlap val="-25"/>
        <c:axId val="121305344"/>
        <c:axId val="124207104"/>
      </c:barChart>
      <c:catAx>
        <c:axId val="121305344"/>
        <c:scaling>
          <c:orientation val="minMax"/>
        </c:scaling>
        <c:axPos val="b"/>
        <c:numFmt formatCode="General" sourceLinked="1"/>
        <c:majorTickMark val="none"/>
        <c:tickLblPos val="nextTo"/>
        <c:crossAx val="124207104"/>
        <c:crosses val="autoZero"/>
        <c:auto val="1"/>
        <c:lblAlgn val="ctr"/>
        <c:lblOffset val="100"/>
      </c:catAx>
      <c:valAx>
        <c:axId val="124207104"/>
        <c:scaling>
          <c:orientation val="minMax"/>
        </c:scaling>
        <c:axPos val="l"/>
        <c:majorGridlines>
          <c:spPr>
            <a:ln>
              <a:solidFill>
                <a:schemeClr val="accent3">
                  <a:lumMod val="40000"/>
                  <a:lumOff val="60000"/>
                </a:schemeClr>
              </a:solidFill>
            </a:ln>
          </c:spPr>
        </c:majorGridlines>
        <c:numFmt formatCode="General" sourceLinked="1"/>
        <c:majorTickMark val="none"/>
        <c:tickLblPos val="nextTo"/>
        <c:crossAx val="121305344"/>
        <c:crosses val="autoZero"/>
        <c:crossBetween val="between"/>
      </c:valAx>
    </c:plotArea>
    <c:legend>
      <c:legendPos val="b"/>
      <c:spPr>
        <a:ln>
          <a:solidFill>
            <a:schemeClr val="accent3">
              <a:lumMod val="75000"/>
            </a:schemeClr>
          </a:solidFill>
        </a:ln>
      </c:spPr>
    </c:legend>
    <c:plotVisOnly val="1"/>
  </c:chart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10</Pages>
  <Words>1013</Words>
  <Characters>5574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2015-10-08T08:55:00Z</dcterms:created>
  <dcterms:modified xsi:type="dcterms:W3CDTF">2015-10-08T13:35:00Z</dcterms:modified>
</cp:coreProperties>
</file>